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D1" w:rsidRPr="00A13DDE" w:rsidRDefault="00C57E7A">
      <w:pPr>
        <w:rPr>
          <w:rFonts w:ascii="Arial" w:hAnsi="Arial" w:cs="Arial"/>
          <w:sz w:val="22"/>
          <w:szCs w:val="22"/>
        </w:rPr>
      </w:pPr>
      <w:r w:rsidRPr="00A13DDE">
        <w:rPr>
          <w:rFonts w:ascii="Arial" w:hAnsi="Arial"/>
          <w:noProof/>
          <w:sz w:val="22"/>
          <w:szCs w:val="22"/>
          <w:lang w:val="fr-FR"/>
        </w:rPr>
        <w:drawing>
          <wp:anchor distT="0" distB="0" distL="114300" distR="114300" simplePos="0" relativeHeight="251657216" behindDoc="1" locked="0" layoutInCell="1" allowOverlap="1" wp14:anchorId="011DB1F6" wp14:editId="78F8CF33">
            <wp:simplePos x="0" y="0"/>
            <wp:positionH relativeFrom="margin">
              <wp:align>left</wp:align>
            </wp:positionH>
            <wp:positionV relativeFrom="margin">
              <wp:align>top</wp:align>
            </wp:positionV>
            <wp:extent cx="1943100" cy="417195"/>
            <wp:effectExtent l="0" t="0" r="1270" b="9525"/>
            <wp:wrapNone/>
            <wp:docPr id="5" name="Image 5" descr="LOGO 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1A1" w:rsidRPr="00A13DDE" w:rsidRDefault="009661A1" w:rsidP="009661A1">
      <w:pPr>
        <w:rPr>
          <w:rFonts w:ascii="Arial" w:hAnsi="Arial" w:cs="Arial"/>
          <w:b/>
          <w:smallCaps/>
        </w:rPr>
      </w:pPr>
    </w:p>
    <w:p w:rsidR="00107A3B" w:rsidRPr="00A13DDE" w:rsidRDefault="00107A3B" w:rsidP="002541D1">
      <w:pPr>
        <w:jc w:val="right"/>
        <w:rPr>
          <w:rFonts w:ascii="Arial" w:hAnsi="Arial" w:cs="Arial"/>
          <w:b/>
          <w:smallCaps/>
        </w:rPr>
      </w:pPr>
    </w:p>
    <w:p w:rsidR="002541D1" w:rsidRPr="00A13DDE" w:rsidRDefault="006A3547" w:rsidP="002541D1">
      <w:pPr>
        <w:jc w:val="right"/>
        <w:rPr>
          <w:rFonts w:ascii="Arial" w:hAnsi="Arial" w:cs="Arial"/>
          <w:b/>
          <w:smallCaps/>
        </w:rPr>
      </w:pPr>
      <w:r w:rsidRPr="00A13DDE">
        <w:rPr>
          <w:rFonts w:ascii="Arial" w:hAnsi="Arial"/>
          <w:b/>
          <w:smallCaps/>
        </w:rPr>
        <w:t>Pressemitteilung</w:t>
      </w:r>
    </w:p>
    <w:p w:rsidR="002541D1" w:rsidRPr="00A13DDE" w:rsidRDefault="002541D1">
      <w:pPr>
        <w:rPr>
          <w:rFonts w:ascii="Arial" w:hAnsi="Arial" w:cs="Arial"/>
          <w:sz w:val="22"/>
          <w:szCs w:val="22"/>
        </w:rPr>
      </w:pPr>
    </w:p>
    <w:p w:rsidR="00F809AD" w:rsidRPr="00A13DDE" w:rsidRDefault="00F809AD" w:rsidP="003F4F7E">
      <w:pPr>
        <w:jc w:val="center"/>
        <w:rPr>
          <w:rFonts w:ascii="Arial" w:hAnsi="Arial" w:cs="Arial"/>
          <w:b/>
          <w:sz w:val="28"/>
          <w:szCs w:val="28"/>
        </w:rPr>
      </w:pPr>
    </w:p>
    <w:p w:rsidR="00F809AD" w:rsidRPr="00A13DDE" w:rsidRDefault="00B37306" w:rsidP="00F809AD">
      <w:pPr>
        <w:jc w:val="center"/>
        <w:rPr>
          <w:rFonts w:ascii="Arial" w:hAnsi="Arial" w:cs="Arial"/>
          <w:b/>
          <w:sz w:val="28"/>
          <w:szCs w:val="28"/>
        </w:rPr>
      </w:pPr>
      <w:r w:rsidRPr="00A13DDE">
        <w:rPr>
          <w:rFonts w:ascii="Arial" w:hAnsi="Arial"/>
          <w:b/>
          <w:sz w:val="28"/>
          <w:szCs w:val="28"/>
        </w:rPr>
        <w:t xml:space="preserve">Mit der Übernahme von </w:t>
      </w:r>
      <w:proofErr w:type="spellStart"/>
      <w:r w:rsidRPr="00A13DDE">
        <w:rPr>
          <w:rFonts w:ascii="Arial" w:hAnsi="Arial"/>
          <w:b/>
          <w:sz w:val="28"/>
          <w:szCs w:val="28"/>
        </w:rPr>
        <w:t>Ultragen</w:t>
      </w:r>
      <w:proofErr w:type="spellEnd"/>
      <w:r w:rsidRPr="00A13DDE">
        <w:rPr>
          <w:rFonts w:ascii="Arial" w:hAnsi="Arial"/>
          <w:b/>
          <w:sz w:val="28"/>
          <w:szCs w:val="28"/>
        </w:rPr>
        <w:t xml:space="preserve"> </w:t>
      </w:r>
      <w:proofErr w:type="spellStart"/>
      <w:r w:rsidRPr="00A13DDE">
        <w:rPr>
          <w:rFonts w:ascii="Arial" w:hAnsi="Arial"/>
          <w:b/>
          <w:sz w:val="28"/>
          <w:szCs w:val="28"/>
        </w:rPr>
        <w:t>CiacTech</w:t>
      </w:r>
      <w:proofErr w:type="spellEnd"/>
      <w:r w:rsidRPr="00A13DDE">
        <w:rPr>
          <w:rFonts w:ascii="Arial" w:hAnsi="Arial"/>
          <w:b/>
          <w:sz w:val="28"/>
          <w:szCs w:val="28"/>
        </w:rPr>
        <w:t xml:space="preserve"> stärkt Segula Technologies seine Präsenz in Nordamerika</w:t>
      </w:r>
    </w:p>
    <w:p w:rsidR="00942F4C" w:rsidRPr="00A13DDE" w:rsidRDefault="00942F4C" w:rsidP="00F809AD">
      <w:pPr>
        <w:jc w:val="center"/>
        <w:rPr>
          <w:rFonts w:ascii="Arial" w:hAnsi="Arial" w:cs="Arial"/>
          <w:b/>
          <w:sz w:val="28"/>
          <w:szCs w:val="28"/>
        </w:rPr>
      </w:pPr>
    </w:p>
    <w:p w:rsidR="003650C1" w:rsidRPr="00A13DDE" w:rsidRDefault="003650C1" w:rsidP="00F809AD">
      <w:pPr>
        <w:jc w:val="both"/>
        <w:rPr>
          <w:rFonts w:ascii="Arial" w:hAnsi="Arial"/>
          <w:b/>
        </w:rPr>
      </w:pPr>
    </w:p>
    <w:p w:rsidR="00035761" w:rsidRPr="00005089" w:rsidRDefault="000B5B64" w:rsidP="000E55EE">
      <w:pPr>
        <w:jc w:val="both"/>
        <w:rPr>
          <w:rFonts w:ascii="Arial" w:hAnsi="Arial"/>
          <w:sz w:val="22"/>
          <w:szCs w:val="22"/>
        </w:rPr>
      </w:pPr>
      <w:r>
        <w:rPr>
          <w:rFonts w:ascii="Arial" w:hAnsi="Arial"/>
          <w:b/>
          <w:sz w:val="22"/>
          <w:szCs w:val="22"/>
        </w:rPr>
        <w:t xml:space="preserve">Paris, </w:t>
      </w:r>
      <w:r w:rsidR="00004CEC" w:rsidRPr="00004CEC">
        <w:rPr>
          <w:rFonts w:ascii="Arial" w:hAnsi="Arial"/>
          <w:b/>
          <w:sz w:val="22"/>
          <w:szCs w:val="22"/>
        </w:rPr>
        <w:t>der</w:t>
      </w:r>
      <w:r w:rsidR="00672AB2" w:rsidRPr="004A3554">
        <w:rPr>
          <w:rFonts w:ascii="Arial" w:hAnsi="Arial"/>
          <w:b/>
          <w:sz w:val="22"/>
          <w:szCs w:val="22"/>
        </w:rPr>
        <w:t xml:space="preserve"> 3. September 2018</w:t>
      </w:r>
      <w:r w:rsidR="00672AB2" w:rsidRPr="00A13DDE">
        <w:rPr>
          <w:rFonts w:ascii="Arial" w:hAnsi="Arial"/>
          <w:b/>
          <w:sz w:val="22"/>
          <w:szCs w:val="22"/>
        </w:rPr>
        <w:t xml:space="preserve"> </w:t>
      </w:r>
      <w:r w:rsidR="00672AB2" w:rsidRPr="00A13DDE">
        <w:rPr>
          <w:rFonts w:ascii="Arial" w:hAnsi="Arial"/>
          <w:sz w:val="22"/>
          <w:szCs w:val="22"/>
        </w:rPr>
        <w:t xml:space="preserve">– </w:t>
      </w:r>
      <w:hyperlink r:id="rId9" w:history="1">
        <w:r w:rsidR="00672AB2" w:rsidRPr="00A13DDE">
          <w:rPr>
            <w:rStyle w:val="Lienhypertexte"/>
            <w:rFonts w:ascii="Arial" w:hAnsi="Arial"/>
            <w:sz w:val="22"/>
            <w:szCs w:val="22"/>
          </w:rPr>
          <w:t>SEGULA Technologies</w:t>
        </w:r>
      </w:hyperlink>
      <w:r w:rsidR="00672AB2" w:rsidRPr="00A13DDE">
        <w:rPr>
          <w:rFonts w:ascii="Arial" w:hAnsi="Arial"/>
          <w:sz w:val="22"/>
          <w:szCs w:val="22"/>
        </w:rPr>
        <w:t>,</w:t>
      </w:r>
      <w:r>
        <w:rPr>
          <w:rFonts w:ascii="Arial" w:hAnsi="Arial"/>
          <w:sz w:val="22"/>
          <w:szCs w:val="22"/>
        </w:rPr>
        <w:t xml:space="preserve"> </w:t>
      </w:r>
      <w:r w:rsidRPr="00005089">
        <w:rPr>
          <w:rFonts w:ascii="Arial" w:hAnsi="Arial"/>
          <w:sz w:val="22"/>
          <w:szCs w:val="22"/>
        </w:rPr>
        <w:t>ein</w:t>
      </w:r>
      <w:r w:rsidR="00672AB2" w:rsidRPr="00005089">
        <w:rPr>
          <w:rFonts w:ascii="Arial" w:hAnsi="Arial"/>
          <w:sz w:val="22"/>
          <w:szCs w:val="22"/>
        </w:rPr>
        <w:t xml:space="preserve"> </w:t>
      </w:r>
      <w:r w:rsidR="003561FB" w:rsidRPr="00005089">
        <w:rPr>
          <w:rFonts w:ascii="Arial" w:hAnsi="Arial"/>
          <w:sz w:val="22"/>
          <w:szCs w:val="22"/>
        </w:rPr>
        <w:t>internationale</w:t>
      </w:r>
      <w:r w:rsidRPr="00005089">
        <w:rPr>
          <w:rFonts w:ascii="Arial" w:hAnsi="Arial"/>
          <w:sz w:val="22"/>
          <w:szCs w:val="22"/>
        </w:rPr>
        <w:t>r</w:t>
      </w:r>
      <w:r w:rsidR="003561FB" w:rsidRPr="00005089">
        <w:rPr>
          <w:rFonts w:ascii="Arial" w:hAnsi="Arial"/>
          <w:sz w:val="22"/>
          <w:szCs w:val="22"/>
        </w:rPr>
        <w:t xml:space="preserve"> Engineering</w:t>
      </w:r>
      <w:r w:rsidR="003561FB" w:rsidRPr="00004CEC">
        <w:rPr>
          <w:rFonts w:ascii="Arial" w:hAnsi="Arial"/>
          <w:sz w:val="22"/>
          <w:szCs w:val="22"/>
        </w:rPr>
        <w:t>-Konzern</w:t>
      </w:r>
      <w:r w:rsidR="00672AB2" w:rsidRPr="00004CEC">
        <w:rPr>
          <w:rFonts w:ascii="Arial" w:hAnsi="Arial"/>
          <w:sz w:val="22"/>
          <w:szCs w:val="22"/>
        </w:rPr>
        <w:t xml:space="preserve">, gibt die </w:t>
      </w:r>
      <w:r w:rsidRPr="00004CEC">
        <w:rPr>
          <w:rFonts w:ascii="Arial" w:hAnsi="Arial"/>
          <w:sz w:val="22"/>
          <w:szCs w:val="22"/>
        </w:rPr>
        <w:t xml:space="preserve">Übernahme von </w:t>
      </w:r>
      <w:proofErr w:type="spellStart"/>
      <w:r w:rsidRPr="00004CEC">
        <w:rPr>
          <w:rFonts w:ascii="Arial" w:hAnsi="Arial"/>
          <w:sz w:val="22"/>
          <w:szCs w:val="22"/>
        </w:rPr>
        <w:t>Ultragen</w:t>
      </w:r>
      <w:proofErr w:type="spellEnd"/>
      <w:r w:rsidRPr="00004CEC">
        <w:rPr>
          <w:rFonts w:ascii="Arial" w:hAnsi="Arial"/>
          <w:sz w:val="22"/>
          <w:szCs w:val="22"/>
        </w:rPr>
        <w:t xml:space="preserve"> </w:t>
      </w:r>
      <w:proofErr w:type="spellStart"/>
      <w:r w:rsidRPr="00004CEC">
        <w:rPr>
          <w:rFonts w:ascii="Arial" w:hAnsi="Arial"/>
          <w:sz w:val="22"/>
          <w:szCs w:val="22"/>
        </w:rPr>
        <w:t>CiacTech</w:t>
      </w:r>
      <w:proofErr w:type="spellEnd"/>
      <w:r w:rsidRPr="00004CEC">
        <w:rPr>
          <w:rFonts w:ascii="Arial" w:hAnsi="Arial"/>
          <w:sz w:val="22"/>
          <w:szCs w:val="22"/>
        </w:rPr>
        <w:t xml:space="preserve">, </w:t>
      </w:r>
      <w:r w:rsidR="00672AB2" w:rsidRPr="00004CEC">
        <w:rPr>
          <w:rFonts w:ascii="Arial" w:hAnsi="Arial"/>
          <w:sz w:val="22"/>
          <w:szCs w:val="22"/>
        </w:rPr>
        <w:t xml:space="preserve">einem kanadischen Maschinenbauunternehmen, das auf Mechanik, MRS-Technik, Automatisierung </w:t>
      </w:r>
      <w:r w:rsidRPr="00004CEC">
        <w:rPr>
          <w:rFonts w:ascii="Arial" w:hAnsi="Arial"/>
          <w:sz w:val="22"/>
          <w:szCs w:val="22"/>
        </w:rPr>
        <w:t xml:space="preserve">und Steuerung spezialisiert ist, </w:t>
      </w:r>
      <w:r w:rsidRPr="00005089">
        <w:rPr>
          <w:rFonts w:ascii="Arial" w:hAnsi="Arial"/>
          <w:sz w:val="22"/>
          <w:szCs w:val="22"/>
        </w:rPr>
        <w:t>bekannt.</w:t>
      </w:r>
    </w:p>
    <w:p w:rsidR="00942F4C" w:rsidRPr="00A13DDE" w:rsidRDefault="00942F4C" w:rsidP="000E55EE">
      <w:pPr>
        <w:jc w:val="both"/>
        <w:rPr>
          <w:rFonts w:ascii="Arial" w:hAnsi="Arial" w:cs="Arial"/>
          <w:sz w:val="22"/>
          <w:szCs w:val="22"/>
        </w:rPr>
      </w:pPr>
    </w:p>
    <w:p w:rsidR="00942F4C" w:rsidRPr="00A13DDE" w:rsidRDefault="000B5B64" w:rsidP="000E55EE">
      <w:pPr>
        <w:jc w:val="both"/>
        <w:rPr>
          <w:rFonts w:ascii="Arial" w:hAnsi="Arial" w:cs="Arial"/>
          <w:sz w:val="22"/>
          <w:szCs w:val="22"/>
        </w:rPr>
      </w:pPr>
      <w:r>
        <w:rPr>
          <w:rFonts w:ascii="Arial" w:hAnsi="Arial"/>
          <w:sz w:val="22"/>
          <w:szCs w:val="22"/>
        </w:rPr>
        <w:t xml:space="preserve">Das Unternehmen </w:t>
      </w:r>
      <w:r w:rsidRPr="00005089">
        <w:rPr>
          <w:rFonts w:ascii="Arial" w:hAnsi="Arial"/>
          <w:sz w:val="22"/>
          <w:szCs w:val="22"/>
        </w:rPr>
        <w:t>ist in drei</w:t>
      </w:r>
      <w:r w:rsidR="00942F4C" w:rsidRPr="00005089">
        <w:rPr>
          <w:rFonts w:ascii="Arial" w:hAnsi="Arial"/>
          <w:sz w:val="22"/>
          <w:szCs w:val="22"/>
        </w:rPr>
        <w:t xml:space="preserve"> Schwerpunktgebieten</w:t>
      </w:r>
      <w:r w:rsidR="00942F4C" w:rsidRPr="00A13DDE">
        <w:rPr>
          <w:rFonts w:ascii="Arial" w:hAnsi="Arial"/>
          <w:sz w:val="22"/>
          <w:szCs w:val="22"/>
        </w:rPr>
        <w:t xml:space="preserve"> tätig: </w:t>
      </w:r>
    </w:p>
    <w:p w:rsidR="00AA2391" w:rsidRPr="00AA2391" w:rsidRDefault="00AA2391" w:rsidP="00AA2391">
      <w:pPr>
        <w:pStyle w:val="Paragraphedeliste"/>
        <w:numPr>
          <w:ilvl w:val="0"/>
          <w:numId w:val="10"/>
        </w:numPr>
        <w:jc w:val="both"/>
        <w:rPr>
          <w:rFonts w:ascii="Arial" w:hAnsi="Arial" w:cs="Arial"/>
          <w:sz w:val="22"/>
          <w:szCs w:val="22"/>
        </w:rPr>
      </w:pPr>
      <w:r w:rsidRPr="00AA2391">
        <w:rPr>
          <w:rFonts w:ascii="Arial" w:hAnsi="Arial" w:cs="Arial"/>
          <w:sz w:val="22"/>
          <w:szCs w:val="22"/>
        </w:rPr>
        <w:t xml:space="preserve">Automobilsektor und Industriefahrzeug : </w:t>
      </w:r>
    </w:p>
    <w:p w:rsidR="00AA2391" w:rsidRPr="00AA2391" w:rsidRDefault="00AA2391" w:rsidP="00AA2391">
      <w:pPr>
        <w:pStyle w:val="Paragraphedeliste"/>
        <w:numPr>
          <w:ilvl w:val="1"/>
          <w:numId w:val="10"/>
        </w:numPr>
        <w:jc w:val="both"/>
        <w:rPr>
          <w:rFonts w:ascii="Arial" w:hAnsi="Arial" w:cs="Arial"/>
          <w:sz w:val="22"/>
          <w:szCs w:val="22"/>
          <w:lang w:val="en-GB"/>
        </w:rPr>
      </w:pPr>
      <w:proofErr w:type="spellStart"/>
      <w:r w:rsidRPr="00AA2391">
        <w:rPr>
          <w:rFonts w:ascii="Arial" w:hAnsi="Arial" w:cs="Arial"/>
          <w:sz w:val="22"/>
          <w:szCs w:val="22"/>
          <w:lang w:val="en-GB"/>
        </w:rPr>
        <w:t>Maschinenbau</w:t>
      </w:r>
      <w:proofErr w:type="spellEnd"/>
      <w:r w:rsidRPr="00AA2391">
        <w:rPr>
          <w:rFonts w:ascii="Arial" w:hAnsi="Arial" w:cs="Arial"/>
          <w:sz w:val="22"/>
          <w:szCs w:val="22"/>
          <w:lang w:val="en-GB"/>
        </w:rPr>
        <w:t xml:space="preserve"> und </w:t>
      </w:r>
      <w:proofErr w:type="spellStart"/>
      <w:r w:rsidRPr="00AA2391">
        <w:rPr>
          <w:rFonts w:ascii="Arial" w:hAnsi="Arial" w:cs="Arial"/>
          <w:sz w:val="22"/>
          <w:szCs w:val="22"/>
          <w:lang w:val="en-GB"/>
        </w:rPr>
        <w:t>Elektrotechnik</w:t>
      </w:r>
      <w:proofErr w:type="spellEnd"/>
    </w:p>
    <w:p w:rsidR="00942F4C" w:rsidRPr="00AA2391" w:rsidRDefault="00942F4C" w:rsidP="00942F4C">
      <w:pPr>
        <w:pStyle w:val="Paragraphedeliste"/>
        <w:numPr>
          <w:ilvl w:val="1"/>
          <w:numId w:val="10"/>
        </w:numPr>
        <w:jc w:val="both"/>
        <w:rPr>
          <w:rFonts w:ascii="Arial" w:hAnsi="Arial" w:cs="Arial"/>
          <w:sz w:val="22"/>
          <w:szCs w:val="22"/>
        </w:rPr>
      </w:pPr>
      <w:r w:rsidRPr="00AA2391">
        <w:rPr>
          <w:rFonts w:ascii="Arial" w:hAnsi="Arial"/>
          <w:sz w:val="22"/>
          <w:szCs w:val="22"/>
        </w:rPr>
        <w:t>Projektmanagement, Qualitätssicherung und Produktentwicklung</w:t>
      </w:r>
    </w:p>
    <w:p w:rsidR="00942F4C" w:rsidRPr="00AA2391" w:rsidRDefault="00942F4C" w:rsidP="00942F4C">
      <w:pPr>
        <w:pStyle w:val="Paragraphedeliste"/>
        <w:numPr>
          <w:ilvl w:val="1"/>
          <w:numId w:val="10"/>
        </w:numPr>
        <w:jc w:val="both"/>
        <w:rPr>
          <w:rFonts w:ascii="Arial" w:hAnsi="Arial" w:cs="Arial"/>
          <w:sz w:val="22"/>
          <w:szCs w:val="22"/>
        </w:rPr>
      </w:pPr>
      <w:r w:rsidRPr="00AA2391">
        <w:rPr>
          <w:rFonts w:ascii="Arial" w:hAnsi="Arial"/>
          <w:sz w:val="22"/>
          <w:szCs w:val="22"/>
        </w:rPr>
        <w:t xml:space="preserve">Konzeption von Industriebauten </w:t>
      </w:r>
    </w:p>
    <w:p w:rsidR="00942F4C" w:rsidRPr="00A13DDE" w:rsidRDefault="00942F4C" w:rsidP="00942F4C">
      <w:pPr>
        <w:pStyle w:val="Paragraphedeliste"/>
        <w:numPr>
          <w:ilvl w:val="0"/>
          <w:numId w:val="10"/>
        </w:numPr>
        <w:jc w:val="both"/>
        <w:rPr>
          <w:rFonts w:ascii="Arial" w:hAnsi="Arial" w:cs="Arial"/>
          <w:sz w:val="22"/>
          <w:szCs w:val="22"/>
        </w:rPr>
      </w:pPr>
      <w:r w:rsidRPr="00A13DDE">
        <w:rPr>
          <w:rFonts w:ascii="Arial" w:hAnsi="Arial"/>
          <w:sz w:val="22"/>
          <w:szCs w:val="22"/>
        </w:rPr>
        <w:t xml:space="preserve">Luftfahrt </w:t>
      </w:r>
    </w:p>
    <w:p w:rsidR="00942F4C" w:rsidRPr="00A13DDE" w:rsidRDefault="00942F4C" w:rsidP="00942F4C">
      <w:pPr>
        <w:pStyle w:val="Paragraphedeliste"/>
        <w:numPr>
          <w:ilvl w:val="1"/>
          <w:numId w:val="10"/>
        </w:numPr>
        <w:jc w:val="both"/>
        <w:rPr>
          <w:rFonts w:ascii="Arial" w:hAnsi="Arial" w:cs="Arial"/>
          <w:sz w:val="22"/>
          <w:szCs w:val="22"/>
        </w:rPr>
      </w:pPr>
      <w:r w:rsidRPr="00A13DDE">
        <w:rPr>
          <w:rFonts w:ascii="Arial" w:hAnsi="Arial"/>
          <w:sz w:val="22"/>
          <w:szCs w:val="22"/>
        </w:rPr>
        <w:t>Werkzeuge für Motortestarbeiten und deren Durchführung</w:t>
      </w:r>
    </w:p>
    <w:p w:rsidR="00942F4C" w:rsidRPr="00A13DDE" w:rsidRDefault="003B7DBD" w:rsidP="00942F4C">
      <w:pPr>
        <w:pStyle w:val="Paragraphedeliste"/>
        <w:numPr>
          <w:ilvl w:val="1"/>
          <w:numId w:val="10"/>
        </w:numPr>
        <w:jc w:val="both"/>
        <w:rPr>
          <w:rFonts w:ascii="Arial" w:hAnsi="Arial" w:cs="Arial"/>
          <w:sz w:val="22"/>
          <w:szCs w:val="22"/>
        </w:rPr>
      </w:pPr>
      <w:r w:rsidRPr="00A13DDE">
        <w:rPr>
          <w:rFonts w:ascii="Arial" w:hAnsi="Arial"/>
          <w:sz w:val="22"/>
          <w:szCs w:val="22"/>
        </w:rPr>
        <w:t>Konstruktion von Fahrwerken und Durchführung von Arbeiten an diesen</w:t>
      </w:r>
    </w:p>
    <w:p w:rsidR="00942F4C" w:rsidRPr="00A13DDE" w:rsidRDefault="00110C6A" w:rsidP="00942F4C">
      <w:pPr>
        <w:pStyle w:val="Paragraphedeliste"/>
        <w:numPr>
          <w:ilvl w:val="1"/>
          <w:numId w:val="10"/>
        </w:numPr>
        <w:jc w:val="both"/>
        <w:rPr>
          <w:rFonts w:ascii="Arial" w:hAnsi="Arial" w:cs="Arial"/>
          <w:sz w:val="22"/>
          <w:szCs w:val="22"/>
        </w:rPr>
      </w:pPr>
      <w:r w:rsidRPr="00A13DDE">
        <w:rPr>
          <w:rFonts w:ascii="Arial" w:hAnsi="Arial"/>
          <w:sz w:val="22"/>
          <w:szCs w:val="22"/>
        </w:rPr>
        <w:t>Bordsysteme für Satelliten</w:t>
      </w:r>
    </w:p>
    <w:p w:rsidR="00942F4C" w:rsidRPr="00A13DDE" w:rsidRDefault="003B7DBD" w:rsidP="00942F4C">
      <w:pPr>
        <w:pStyle w:val="Paragraphedeliste"/>
        <w:numPr>
          <w:ilvl w:val="0"/>
          <w:numId w:val="10"/>
        </w:numPr>
        <w:jc w:val="both"/>
        <w:rPr>
          <w:rFonts w:ascii="Arial" w:hAnsi="Arial" w:cs="Arial"/>
          <w:sz w:val="22"/>
          <w:szCs w:val="22"/>
        </w:rPr>
      </w:pPr>
      <w:r w:rsidRPr="00A13DDE">
        <w:rPr>
          <w:rFonts w:ascii="Arial" w:hAnsi="Arial"/>
          <w:sz w:val="22"/>
          <w:szCs w:val="22"/>
        </w:rPr>
        <w:t>Werkzeuge und Maschinen</w:t>
      </w:r>
    </w:p>
    <w:p w:rsidR="00942F4C" w:rsidRPr="00A13DDE" w:rsidRDefault="00942F4C" w:rsidP="00942F4C">
      <w:pPr>
        <w:pStyle w:val="Paragraphedeliste"/>
        <w:numPr>
          <w:ilvl w:val="1"/>
          <w:numId w:val="10"/>
        </w:numPr>
        <w:jc w:val="both"/>
        <w:rPr>
          <w:rFonts w:ascii="Arial" w:hAnsi="Arial" w:cs="Arial"/>
          <w:sz w:val="22"/>
          <w:szCs w:val="22"/>
        </w:rPr>
      </w:pPr>
      <w:r w:rsidRPr="00A13DDE">
        <w:rPr>
          <w:rFonts w:ascii="Arial" w:hAnsi="Arial"/>
          <w:sz w:val="22"/>
          <w:szCs w:val="22"/>
        </w:rPr>
        <w:t>MSR-Technik</w:t>
      </w:r>
    </w:p>
    <w:p w:rsidR="003B7DBD" w:rsidRPr="00A13DDE" w:rsidRDefault="003B7DBD" w:rsidP="00AF5B87">
      <w:pPr>
        <w:pStyle w:val="Paragraphedeliste"/>
        <w:numPr>
          <w:ilvl w:val="1"/>
          <w:numId w:val="10"/>
        </w:numPr>
        <w:jc w:val="both"/>
        <w:rPr>
          <w:rFonts w:ascii="Arial" w:hAnsi="Arial" w:cs="Arial"/>
          <w:sz w:val="22"/>
          <w:szCs w:val="22"/>
        </w:rPr>
      </w:pPr>
      <w:r w:rsidRPr="00A13DDE">
        <w:rPr>
          <w:rFonts w:ascii="Arial" w:hAnsi="Arial"/>
          <w:sz w:val="22"/>
          <w:szCs w:val="22"/>
        </w:rPr>
        <w:t>Pneumatik- und Hydraulikprojekte</w:t>
      </w:r>
    </w:p>
    <w:p w:rsidR="003B7DBD" w:rsidRPr="00A13DDE" w:rsidRDefault="00110C6A" w:rsidP="003B7DBD">
      <w:pPr>
        <w:pStyle w:val="Paragraphedeliste"/>
        <w:numPr>
          <w:ilvl w:val="1"/>
          <w:numId w:val="10"/>
        </w:numPr>
        <w:jc w:val="both"/>
        <w:rPr>
          <w:rFonts w:ascii="Arial" w:hAnsi="Arial" w:cs="Arial"/>
          <w:sz w:val="22"/>
          <w:szCs w:val="22"/>
        </w:rPr>
      </w:pPr>
      <w:r w:rsidRPr="00A13DDE">
        <w:rPr>
          <w:rFonts w:ascii="Arial" w:hAnsi="Arial"/>
          <w:sz w:val="22"/>
          <w:szCs w:val="22"/>
        </w:rPr>
        <w:t>Mechanische Konstruktion mit CATIA V5</w:t>
      </w:r>
    </w:p>
    <w:p w:rsidR="003B7DBD" w:rsidRPr="00A13DDE" w:rsidRDefault="003B7DBD" w:rsidP="003B7DBD">
      <w:pPr>
        <w:pStyle w:val="Paragraphedeliste"/>
        <w:ind w:left="1440"/>
        <w:jc w:val="both"/>
        <w:rPr>
          <w:rFonts w:ascii="Arial" w:hAnsi="Arial" w:cs="Arial"/>
          <w:sz w:val="22"/>
          <w:szCs w:val="22"/>
        </w:rPr>
      </w:pPr>
    </w:p>
    <w:p w:rsidR="0010372C" w:rsidRPr="00A13DDE" w:rsidRDefault="0010372C" w:rsidP="000E55EE">
      <w:pPr>
        <w:jc w:val="both"/>
        <w:rPr>
          <w:rFonts w:ascii="Arial" w:hAnsi="Arial" w:cs="Arial"/>
          <w:sz w:val="22"/>
          <w:szCs w:val="22"/>
        </w:rPr>
      </w:pPr>
    </w:p>
    <w:p w:rsidR="00B84AF6" w:rsidRPr="00A13DDE" w:rsidRDefault="00B51266" w:rsidP="00330FA7">
      <w:pPr>
        <w:jc w:val="both"/>
        <w:rPr>
          <w:rFonts w:ascii="Arial" w:hAnsi="Arial" w:cs="Arial"/>
          <w:sz w:val="22"/>
          <w:szCs w:val="22"/>
        </w:rPr>
      </w:pPr>
      <w:r w:rsidRPr="00A13DDE">
        <w:rPr>
          <w:rFonts w:ascii="Arial" w:hAnsi="Arial"/>
          <w:sz w:val="22"/>
          <w:szCs w:val="22"/>
        </w:rPr>
        <w:t>Laurent Germain, Geschäftsführer von Segula Technologies, erklärt: „</w:t>
      </w:r>
      <w:r w:rsidRPr="00A13DDE">
        <w:rPr>
          <w:rFonts w:ascii="Arial" w:hAnsi="Arial"/>
          <w:i/>
          <w:sz w:val="22"/>
          <w:szCs w:val="22"/>
        </w:rPr>
        <w:t xml:space="preserve">Die Verschmelzung der Kompetenzen von Segula Technologies mit dem Know-how von </w:t>
      </w:r>
      <w:proofErr w:type="spellStart"/>
      <w:r w:rsidRPr="00A13DDE">
        <w:rPr>
          <w:rFonts w:ascii="Arial" w:hAnsi="Arial"/>
          <w:i/>
          <w:sz w:val="22"/>
          <w:szCs w:val="22"/>
        </w:rPr>
        <w:t>Ultragen</w:t>
      </w:r>
      <w:proofErr w:type="spellEnd"/>
      <w:r w:rsidRPr="00A13DDE">
        <w:rPr>
          <w:rFonts w:ascii="Arial" w:hAnsi="Arial"/>
          <w:i/>
          <w:sz w:val="22"/>
          <w:szCs w:val="22"/>
        </w:rPr>
        <w:t xml:space="preserve"> </w:t>
      </w:r>
      <w:proofErr w:type="spellStart"/>
      <w:r w:rsidRPr="00A13DDE">
        <w:rPr>
          <w:rFonts w:ascii="Arial" w:hAnsi="Arial"/>
          <w:i/>
          <w:sz w:val="22"/>
          <w:szCs w:val="22"/>
        </w:rPr>
        <w:t>CiacTech</w:t>
      </w:r>
      <w:proofErr w:type="spellEnd"/>
      <w:r w:rsidRPr="00A13DDE">
        <w:rPr>
          <w:rFonts w:ascii="Arial" w:hAnsi="Arial"/>
          <w:i/>
          <w:sz w:val="22"/>
          <w:szCs w:val="22"/>
        </w:rPr>
        <w:t xml:space="preserve"> ermöglicht es uns, umfassende Lösungen zu entwickeln und unsere Beziehungen zu Branchenführern in Nordamerika zu stärken. Die Fachkenntnisse unserer Teams bilden dabei die Speerspitze, die unser Wachstum in der Region vorantreiben wird.“  </w:t>
      </w:r>
    </w:p>
    <w:p w:rsidR="003650C1" w:rsidRPr="00A13DDE" w:rsidRDefault="003650C1" w:rsidP="003650C1">
      <w:pPr>
        <w:jc w:val="both"/>
        <w:rPr>
          <w:rFonts w:ascii="Arial" w:hAnsi="Arial" w:cs="Arial"/>
          <w:sz w:val="22"/>
          <w:szCs w:val="22"/>
        </w:rPr>
      </w:pPr>
    </w:p>
    <w:p w:rsidR="003B7DBD" w:rsidRPr="00A13DDE" w:rsidRDefault="001D5BC3" w:rsidP="0010372C">
      <w:pPr>
        <w:jc w:val="both"/>
        <w:rPr>
          <w:rFonts w:ascii="Arial" w:hAnsi="Arial" w:cs="Arial"/>
          <w:sz w:val="22"/>
          <w:szCs w:val="22"/>
        </w:rPr>
      </w:pPr>
      <w:r w:rsidRPr="00A13DDE">
        <w:rPr>
          <w:rFonts w:ascii="Arial" w:hAnsi="Arial"/>
          <w:sz w:val="22"/>
          <w:szCs w:val="22"/>
        </w:rPr>
        <w:t>In Kanada begleitet Segula Technologies die wichtigsten Akteure in den Branchen Automobil, Luftfahrt, Eisenbahn, Energie und Schifffahrt.</w:t>
      </w:r>
    </w:p>
    <w:p w:rsidR="00CB48EB" w:rsidRPr="00A13DDE" w:rsidRDefault="00CB48EB" w:rsidP="0010372C">
      <w:pPr>
        <w:jc w:val="both"/>
        <w:rPr>
          <w:rFonts w:ascii="Arial" w:hAnsi="Arial" w:cs="Arial"/>
          <w:sz w:val="22"/>
          <w:szCs w:val="22"/>
        </w:rPr>
      </w:pPr>
    </w:p>
    <w:p w:rsidR="00DF6839" w:rsidRPr="00DF6839" w:rsidRDefault="00DF6839" w:rsidP="00DF6839">
      <w:pPr>
        <w:jc w:val="both"/>
        <w:rPr>
          <w:rFonts w:ascii="Arial" w:hAnsi="Arial"/>
          <w:b/>
          <w:sz w:val="20"/>
          <w:szCs w:val="20"/>
          <w:u w:val="single"/>
          <w:lang w:eastAsia="de-DE"/>
        </w:rPr>
      </w:pPr>
      <w:r w:rsidRPr="00DF6839">
        <w:rPr>
          <w:rFonts w:ascii="Arial" w:hAnsi="Arial"/>
          <w:b/>
          <w:sz w:val="20"/>
          <w:szCs w:val="20"/>
          <w:u w:val="single"/>
          <w:lang w:eastAsia="de-DE"/>
        </w:rPr>
        <w:t>Über Segula Technologies</w:t>
      </w:r>
    </w:p>
    <w:p w:rsidR="00DF6839" w:rsidRPr="00DF6839" w:rsidRDefault="00DF6839" w:rsidP="00DF6839">
      <w:pPr>
        <w:jc w:val="both"/>
        <w:rPr>
          <w:rFonts w:ascii="Arial" w:hAnsi="Arial"/>
          <w:sz w:val="20"/>
          <w:szCs w:val="20"/>
          <w:lang w:eastAsia="de-DE"/>
        </w:rPr>
      </w:pPr>
      <w:r w:rsidRPr="00DF6839">
        <w:rPr>
          <w:rFonts w:ascii="Arial" w:hAnsi="Arial"/>
          <w:sz w:val="20"/>
          <w:szCs w:val="20"/>
          <w:lang w:eastAsia="de-DE"/>
        </w:rPr>
        <w:t xml:space="preserve">SEGULA Technologies ist ein weltweit tätiger Engineering-Dienstleister, der zur Steigerung der Wettbewerbsfähigkeit in allen wichtigen Industriezweigen beiträgt: Automobilindustrie, Luft- und Raumfahrt, </w:t>
      </w:r>
      <w:r w:rsidR="000B5B64">
        <w:rPr>
          <w:rFonts w:ascii="Arial" w:hAnsi="Arial"/>
          <w:sz w:val="20"/>
          <w:szCs w:val="20"/>
          <w:lang w:eastAsia="de-DE"/>
        </w:rPr>
        <w:t>Energie</w:t>
      </w:r>
      <w:r w:rsidR="00004CEC">
        <w:rPr>
          <w:rFonts w:ascii="Arial" w:hAnsi="Arial"/>
          <w:sz w:val="20"/>
          <w:szCs w:val="20"/>
          <w:lang w:eastAsia="de-DE"/>
        </w:rPr>
        <w:t xml:space="preserve">, Schienenverkehr, </w:t>
      </w:r>
      <w:r w:rsidR="00004CEC" w:rsidRPr="00005089">
        <w:rPr>
          <w:rFonts w:ascii="Arial" w:hAnsi="Arial"/>
          <w:sz w:val="20"/>
          <w:szCs w:val="20"/>
          <w:lang w:eastAsia="de-DE"/>
        </w:rPr>
        <w:t>Schiff</w:t>
      </w:r>
      <w:r w:rsidR="000B5B64" w:rsidRPr="00005089">
        <w:rPr>
          <w:rFonts w:ascii="Arial" w:hAnsi="Arial"/>
          <w:sz w:val="20"/>
          <w:szCs w:val="20"/>
          <w:lang w:eastAsia="de-DE"/>
        </w:rPr>
        <w:t>fahrt</w:t>
      </w:r>
      <w:r w:rsidRPr="00005089">
        <w:rPr>
          <w:rFonts w:ascii="Arial" w:hAnsi="Arial"/>
          <w:sz w:val="20"/>
          <w:szCs w:val="20"/>
          <w:lang w:eastAsia="de-DE"/>
        </w:rPr>
        <w:t>,</w:t>
      </w:r>
      <w:r w:rsidRPr="00DF6839">
        <w:rPr>
          <w:rFonts w:ascii="Arial" w:hAnsi="Arial"/>
          <w:sz w:val="20"/>
          <w:szCs w:val="20"/>
          <w:lang w:eastAsia="de-DE"/>
        </w:rPr>
        <w:t xml:space="preserve"> Pharmazie und Petrochemie.</w:t>
      </w:r>
    </w:p>
    <w:p w:rsidR="00DF6839" w:rsidRPr="00DF6839" w:rsidRDefault="00DF6839" w:rsidP="00DF6839">
      <w:pPr>
        <w:jc w:val="both"/>
        <w:rPr>
          <w:rFonts w:ascii="Arial" w:hAnsi="Arial"/>
          <w:sz w:val="20"/>
          <w:szCs w:val="20"/>
          <w:lang w:eastAsia="de-DE"/>
        </w:rPr>
      </w:pPr>
      <w:bookmarkStart w:id="0" w:name="_GoBack"/>
      <w:bookmarkEnd w:id="0"/>
    </w:p>
    <w:p w:rsidR="00DF6839" w:rsidRPr="00DF6839" w:rsidRDefault="00DF6839" w:rsidP="00DF6839">
      <w:pPr>
        <w:jc w:val="both"/>
        <w:rPr>
          <w:rFonts w:ascii="Arial" w:hAnsi="Arial"/>
          <w:sz w:val="20"/>
          <w:szCs w:val="20"/>
          <w:lang w:eastAsia="de-DE"/>
        </w:rPr>
      </w:pPr>
      <w:r w:rsidRPr="00DF6839">
        <w:rPr>
          <w:rFonts w:ascii="Arial" w:hAnsi="Arial"/>
          <w:sz w:val="20"/>
          <w:szCs w:val="20"/>
          <w:lang w:eastAsia="de-DE"/>
        </w:rPr>
        <w:t>Die Gruppe ist in 28 Ländern und mit 140 Niederlassungen weltweit tätig und pflegt dank der Kompetenz ihrer 11.000 Mitarbeiter enge Kundenbeziehungen. Als führender Engineering-Spezialist, der Innovation in den Mittelpunkt seiner Strategie stellt, führt SEGULA Technologies Großprojekte durch, die von Design und Studien bis hin zur Produktion reichen.</w:t>
      </w:r>
    </w:p>
    <w:p w:rsidR="00DF6839" w:rsidRPr="00DF6839" w:rsidRDefault="00DF6839" w:rsidP="00DF6839">
      <w:pPr>
        <w:jc w:val="both"/>
        <w:rPr>
          <w:rFonts w:ascii="Arial" w:hAnsi="Arial"/>
          <w:sz w:val="20"/>
          <w:szCs w:val="20"/>
          <w:lang w:eastAsia="de-DE"/>
        </w:rPr>
      </w:pPr>
      <w:r w:rsidRPr="00DF6839">
        <w:rPr>
          <w:rFonts w:ascii="Arial" w:hAnsi="Arial"/>
          <w:sz w:val="20"/>
          <w:szCs w:val="20"/>
          <w:lang w:eastAsia="de-DE"/>
        </w:rPr>
        <w:t>Weitere Informationen finden Sie unter: www.segulatechnologies.com</w:t>
      </w:r>
    </w:p>
    <w:p w:rsidR="00DF6839" w:rsidRPr="00DF6839" w:rsidRDefault="00DF6839" w:rsidP="00DF6839">
      <w:pPr>
        <w:jc w:val="both"/>
        <w:rPr>
          <w:rFonts w:ascii="Arial" w:hAnsi="Arial"/>
          <w:sz w:val="20"/>
          <w:szCs w:val="20"/>
          <w:lang w:eastAsia="de-DE"/>
        </w:rPr>
      </w:pPr>
      <w:r w:rsidRPr="00DF6839">
        <w:rPr>
          <w:rFonts w:ascii="Arial" w:hAnsi="Arial"/>
          <w:sz w:val="20"/>
          <w:szCs w:val="20"/>
          <w:lang w:eastAsia="de-DE"/>
        </w:rPr>
        <w:t>Folgen Sie SEGULA Technologies auf Twitter, Facebook und LinkedIn.</w:t>
      </w:r>
    </w:p>
    <w:p w:rsidR="00DF6839" w:rsidRPr="00DF6839" w:rsidRDefault="00DF6839" w:rsidP="00DF6839">
      <w:pPr>
        <w:jc w:val="both"/>
        <w:rPr>
          <w:rFonts w:ascii="Arial" w:hAnsi="Arial"/>
          <w:sz w:val="20"/>
          <w:szCs w:val="20"/>
          <w:lang w:eastAsia="de-DE"/>
        </w:rPr>
      </w:pPr>
    </w:p>
    <w:p w:rsidR="00DF6839" w:rsidRPr="00DF6839" w:rsidRDefault="00DF6839" w:rsidP="00DF6839">
      <w:pPr>
        <w:jc w:val="both"/>
        <w:rPr>
          <w:rFonts w:ascii="Arial" w:hAnsi="Arial"/>
          <w:b/>
          <w:sz w:val="20"/>
          <w:szCs w:val="20"/>
          <w:u w:val="single"/>
          <w:lang w:eastAsia="de-DE"/>
        </w:rPr>
      </w:pPr>
      <w:r w:rsidRPr="00DF6839">
        <w:rPr>
          <w:rFonts w:ascii="Arial" w:hAnsi="Arial"/>
          <w:b/>
          <w:sz w:val="20"/>
          <w:szCs w:val="20"/>
          <w:u w:val="single"/>
          <w:lang w:eastAsia="de-DE"/>
        </w:rPr>
        <w:t xml:space="preserve">Pressekontakt </w:t>
      </w:r>
    </w:p>
    <w:p w:rsidR="00DF6839" w:rsidRPr="00DF6839" w:rsidRDefault="00DF6839" w:rsidP="00DF6839">
      <w:pPr>
        <w:jc w:val="both"/>
        <w:rPr>
          <w:rFonts w:ascii="Arial" w:hAnsi="Arial"/>
          <w:sz w:val="20"/>
          <w:szCs w:val="20"/>
          <w:lang w:eastAsia="de-DE"/>
        </w:rPr>
      </w:pPr>
      <w:r w:rsidRPr="00DF6839">
        <w:rPr>
          <w:rFonts w:ascii="Arial" w:hAnsi="Arial"/>
          <w:sz w:val="20"/>
          <w:szCs w:val="20"/>
          <w:lang w:eastAsia="de-DE"/>
        </w:rPr>
        <w:t xml:space="preserve">Caroline </w:t>
      </w:r>
      <w:proofErr w:type="spellStart"/>
      <w:r w:rsidRPr="00DF6839">
        <w:rPr>
          <w:rFonts w:ascii="Arial" w:hAnsi="Arial"/>
          <w:sz w:val="20"/>
          <w:szCs w:val="20"/>
          <w:lang w:eastAsia="de-DE"/>
        </w:rPr>
        <w:t>Ponsi</w:t>
      </w:r>
      <w:proofErr w:type="spellEnd"/>
      <w:r w:rsidRPr="00DF6839">
        <w:rPr>
          <w:rFonts w:ascii="Arial" w:hAnsi="Arial"/>
          <w:sz w:val="20"/>
          <w:szCs w:val="20"/>
          <w:lang w:eastAsia="de-DE"/>
        </w:rPr>
        <w:t xml:space="preserve"> Khider – Communications </w:t>
      </w:r>
      <w:proofErr w:type="spellStart"/>
      <w:r w:rsidRPr="00DF6839">
        <w:rPr>
          <w:rFonts w:ascii="Arial" w:hAnsi="Arial"/>
          <w:sz w:val="20"/>
          <w:szCs w:val="20"/>
          <w:lang w:eastAsia="de-DE"/>
        </w:rPr>
        <w:t>Director</w:t>
      </w:r>
      <w:proofErr w:type="spellEnd"/>
      <w:r w:rsidRPr="00DF6839">
        <w:rPr>
          <w:rFonts w:ascii="Arial" w:hAnsi="Arial"/>
          <w:sz w:val="20"/>
          <w:szCs w:val="20"/>
          <w:lang w:eastAsia="de-DE"/>
        </w:rPr>
        <w:t xml:space="preserve"> </w:t>
      </w:r>
    </w:p>
    <w:p w:rsidR="00DF6839" w:rsidRPr="00DF6839" w:rsidRDefault="00DF6839" w:rsidP="00DF6839">
      <w:pPr>
        <w:jc w:val="both"/>
        <w:rPr>
          <w:rFonts w:ascii="Arial" w:hAnsi="Arial"/>
          <w:sz w:val="20"/>
          <w:szCs w:val="20"/>
          <w:lang w:eastAsia="de-DE"/>
        </w:rPr>
      </w:pPr>
      <w:r w:rsidRPr="00DF6839">
        <w:rPr>
          <w:rFonts w:ascii="Arial" w:hAnsi="Arial"/>
          <w:sz w:val="20"/>
          <w:szCs w:val="20"/>
          <w:lang w:eastAsia="de-DE"/>
        </w:rPr>
        <w:t>Caroline.ponsikhider@segula.fr</w:t>
      </w:r>
    </w:p>
    <w:p w:rsidR="00EF29E2" w:rsidRPr="00DF6839" w:rsidRDefault="00DF6839" w:rsidP="00DF6839">
      <w:pPr>
        <w:jc w:val="both"/>
        <w:rPr>
          <w:rFonts w:ascii="Arial" w:hAnsi="Arial"/>
          <w:sz w:val="20"/>
          <w:szCs w:val="20"/>
          <w:lang w:eastAsia="de-DE"/>
        </w:rPr>
      </w:pPr>
      <w:r w:rsidRPr="00DF6839">
        <w:rPr>
          <w:rFonts w:ascii="Arial" w:hAnsi="Arial"/>
          <w:sz w:val="20"/>
          <w:szCs w:val="20"/>
          <w:lang w:eastAsia="de-DE"/>
        </w:rPr>
        <w:t>+33 (0)1 41 39 45 23</w:t>
      </w:r>
    </w:p>
    <w:sectPr w:rsidR="00EF29E2" w:rsidRPr="00DF6839" w:rsidSect="00994572">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0C5" w:rsidRDefault="00D640C5" w:rsidP="00994572">
      <w:r>
        <w:separator/>
      </w:r>
    </w:p>
  </w:endnote>
  <w:endnote w:type="continuationSeparator" w:id="0">
    <w:p w:rsidR="00D640C5" w:rsidRDefault="00D640C5" w:rsidP="0099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72" w:rsidRPr="00410C77" w:rsidRDefault="00994572" w:rsidP="00994572">
    <w:pPr>
      <w:pStyle w:val="Pieddepage"/>
      <w:jc w:val="center"/>
      <w:rPr>
        <w:rFonts w:ascii="Calibri" w:hAnsi="Calibri"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0C5" w:rsidRDefault="00D640C5" w:rsidP="00994572">
      <w:r>
        <w:separator/>
      </w:r>
    </w:p>
  </w:footnote>
  <w:footnote w:type="continuationSeparator" w:id="0">
    <w:p w:rsidR="00D640C5" w:rsidRDefault="00D640C5" w:rsidP="0099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DE5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C53EF"/>
    <w:multiLevelType w:val="hybridMultilevel"/>
    <w:tmpl w:val="664C0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62646"/>
    <w:multiLevelType w:val="hybridMultilevel"/>
    <w:tmpl w:val="285EE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0773F"/>
    <w:multiLevelType w:val="hybridMultilevel"/>
    <w:tmpl w:val="D9B8E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AF61A3"/>
    <w:multiLevelType w:val="hybridMultilevel"/>
    <w:tmpl w:val="4B125B9A"/>
    <w:lvl w:ilvl="0" w:tplc="A400020E">
      <w:start w:val="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83E513B"/>
    <w:multiLevelType w:val="hybridMultilevel"/>
    <w:tmpl w:val="47D87638"/>
    <w:lvl w:ilvl="0" w:tplc="D020E2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FD3D38"/>
    <w:multiLevelType w:val="hybridMultilevel"/>
    <w:tmpl w:val="A5EA8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2B62F8"/>
    <w:multiLevelType w:val="hybridMultilevel"/>
    <w:tmpl w:val="20CA4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354600"/>
    <w:multiLevelType w:val="hybridMultilevel"/>
    <w:tmpl w:val="FE0E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D86ADC"/>
    <w:multiLevelType w:val="hybridMultilevel"/>
    <w:tmpl w:val="8D3223EA"/>
    <w:lvl w:ilvl="0" w:tplc="68D057F8">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7"/>
  </w:num>
  <w:num w:numId="7">
    <w:abstractNumId w:val="8"/>
  </w:num>
  <w:num w:numId="8">
    <w:abstractNumId w:val="4"/>
  </w:num>
  <w:num w:numId="9">
    <w:abstractNumId w:val="9"/>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48"/>
    <w:rsid w:val="00004CEC"/>
    <w:rsid w:val="00005089"/>
    <w:rsid w:val="000072B8"/>
    <w:rsid w:val="000109CC"/>
    <w:rsid w:val="0001427A"/>
    <w:rsid w:val="000158B4"/>
    <w:rsid w:val="00030D66"/>
    <w:rsid w:val="00034BFB"/>
    <w:rsid w:val="00035761"/>
    <w:rsid w:val="00067C55"/>
    <w:rsid w:val="00067F75"/>
    <w:rsid w:val="00072458"/>
    <w:rsid w:val="00095D56"/>
    <w:rsid w:val="00096C08"/>
    <w:rsid w:val="000973B9"/>
    <w:rsid w:val="00097509"/>
    <w:rsid w:val="000A078A"/>
    <w:rsid w:val="000A3F08"/>
    <w:rsid w:val="000A71BF"/>
    <w:rsid w:val="000B174E"/>
    <w:rsid w:val="000B1D8B"/>
    <w:rsid w:val="000B5B64"/>
    <w:rsid w:val="000C2E29"/>
    <w:rsid w:val="000D5027"/>
    <w:rsid w:val="000D72EC"/>
    <w:rsid w:val="000E42F9"/>
    <w:rsid w:val="000E49A1"/>
    <w:rsid w:val="000E55EE"/>
    <w:rsid w:val="000E7422"/>
    <w:rsid w:val="000F3767"/>
    <w:rsid w:val="000F5166"/>
    <w:rsid w:val="000F5C54"/>
    <w:rsid w:val="00101628"/>
    <w:rsid w:val="00103557"/>
    <w:rsid w:val="0010372C"/>
    <w:rsid w:val="001049B7"/>
    <w:rsid w:val="00107A3B"/>
    <w:rsid w:val="00110C6A"/>
    <w:rsid w:val="001117FE"/>
    <w:rsid w:val="00112BFC"/>
    <w:rsid w:val="00113A4D"/>
    <w:rsid w:val="00114A84"/>
    <w:rsid w:val="0012279A"/>
    <w:rsid w:val="00122809"/>
    <w:rsid w:val="00124058"/>
    <w:rsid w:val="00125CB0"/>
    <w:rsid w:val="001265A3"/>
    <w:rsid w:val="00137174"/>
    <w:rsid w:val="00141C35"/>
    <w:rsid w:val="0014742A"/>
    <w:rsid w:val="001537E3"/>
    <w:rsid w:val="00155821"/>
    <w:rsid w:val="001607CD"/>
    <w:rsid w:val="00166592"/>
    <w:rsid w:val="00166C2F"/>
    <w:rsid w:val="0017180C"/>
    <w:rsid w:val="00172141"/>
    <w:rsid w:val="00172FE9"/>
    <w:rsid w:val="00175202"/>
    <w:rsid w:val="00181899"/>
    <w:rsid w:val="001835F4"/>
    <w:rsid w:val="00192B39"/>
    <w:rsid w:val="001A04A4"/>
    <w:rsid w:val="001B60C0"/>
    <w:rsid w:val="001B668F"/>
    <w:rsid w:val="001C5E41"/>
    <w:rsid w:val="001D2CC3"/>
    <w:rsid w:val="001D5213"/>
    <w:rsid w:val="001D5BC3"/>
    <w:rsid w:val="001F1DFE"/>
    <w:rsid w:val="00203B25"/>
    <w:rsid w:val="00212329"/>
    <w:rsid w:val="00220FAE"/>
    <w:rsid w:val="00223AE3"/>
    <w:rsid w:val="00230F18"/>
    <w:rsid w:val="0023279B"/>
    <w:rsid w:val="00237016"/>
    <w:rsid w:val="00247F07"/>
    <w:rsid w:val="00252735"/>
    <w:rsid w:val="002541D1"/>
    <w:rsid w:val="002720A9"/>
    <w:rsid w:val="00273D27"/>
    <w:rsid w:val="00280596"/>
    <w:rsid w:val="00280935"/>
    <w:rsid w:val="00282CC5"/>
    <w:rsid w:val="00283354"/>
    <w:rsid w:val="00284A16"/>
    <w:rsid w:val="002867E9"/>
    <w:rsid w:val="00297C2D"/>
    <w:rsid w:val="002A21D7"/>
    <w:rsid w:val="002A5A24"/>
    <w:rsid w:val="002B250D"/>
    <w:rsid w:val="002C240F"/>
    <w:rsid w:val="002D1B63"/>
    <w:rsid w:val="002D4225"/>
    <w:rsid w:val="002D7F7A"/>
    <w:rsid w:val="002E3D32"/>
    <w:rsid w:val="002F26DA"/>
    <w:rsid w:val="002F5F7F"/>
    <w:rsid w:val="0030172D"/>
    <w:rsid w:val="00306021"/>
    <w:rsid w:val="00312DC8"/>
    <w:rsid w:val="0031721F"/>
    <w:rsid w:val="00322A6B"/>
    <w:rsid w:val="00326AC1"/>
    <w:rsid w:val="00330FA7"/>
    <w:rsid w:val="003364F1"/>
    <w:rsid w:val="0034492A"/>
    <w:rsid w:val="00351033"/>
    <w:rsid w:val="00351F1E"/>
    <w:rsid w:val="0035454A"/>
    <w:rsid w:val="00355D3D"/>
    <w:rsid w:val="003561FB"/>
    <w:rsid w:val="00357D27"/>
    <w:rsid w:val="00364238"/>
    <w:rsid w:val="003650C1"/>
    <w:rsid w:val="00365E32"/>
    <w:rsid w:val="00367745"/>
    <w:rsid w:val="00371BBF"/>
    <w:rsid w:val="003768F3"/>
    <w:rsid w:val="0038575D"/>
    <w:rsid w:val="003926FE"/>
    <w:rsid w:val="00392BE7"/>
    <w:rsid w:val="003A1A26"/>
    <w:rsid w:val="003A3BAA"/>
    <w:rsid w:val="003B78DC"/>
    <w:rsid w:val="003B7DBD"/>
    <w:rsid w:val="003C0095"/>
    <w:rsid w:val="003C570A"/>
    <w:rsid w:val="003D283B"/>
    <w:rsid w:val="003D4496"/>
    <w:rsid w:val="003E5630"/>
    <w:rsid w:val="003F4F7E"/>
    <w:rsid w:val="00401B8E"/>
    <w:rsid w:val="00403B5C"/>
    <w:rsid w:val="00410C77"/>
    <w:rsid w:val="00416876"/>
    <w:rsid w:val="00416E83"/>
    <w:rsid w:val="004204B8"/>
    <w:rsid w:val="004233FB"/>
    <w:rsid w:val="00425BED"/>
    <w:rsid w:val="00430341"/>
    <w:rsid w:val="004304AC"/>
    <w:rsid w:val="004356A8"/>
    <w:rsid w:val="00446553"/>
    <w:rsid w:val="00451618"/>
    <w:rsid w:val="0045481F"/>
    <w:rsid w:val="00466101"/>
    <w:rsid w:val="0047163C"/>
    <w:rsid w:val="00473925"/>
    <w:rsid w:val="00477954"/>
    <w:rsid w:val="0048341B"/>
    <w:rsid w:val="00490DBF"/>
    <w:rsid w:val="004A0A87"/>
    <w:rsid w:val="004A3554"/>
    <w:rsid w:val="004B74CE"/>
    <w:rsid w:val="004C051B"/>
    <w:rsid w:val="004C7E82"/>
    <w:rsid w:val="004D06F9"/>
    <w:rsid w:val="004E15DB"/>
    <w:rsid w:val="004E24EF"/>
    <w:rsid w:val="004E677B"/>
    <w:rsid w:val="004F763B"/>
    <w:rsid w:val="00504E85"/>
    <w:rsid w:val="00505915"/>
    <w:rsid w:val="005344AB"/>
    <w:rsid w:val="00551FD1"/>
    <w:rsid w:val="00564B88"/>
    <w:rsid w:val="0057051E"/>
    <w:rsid w:val="00572017"/>
    <w:rsid w:val="00576DC7"/>
    <w:rsid w:val="00592BCD"/>
    <w:rsid w:val="005944F8"/>
    <w:rsid w:val="00597C71"/>
    <w:rsid w:val="005A163D"/>
    <w:rsid w:val="005A1D4B"/>
    <w:rsid w:val="005A2CF9"/>
    <w:rsid w:val="005A3270"/>
    <w:rsid w:val="005A398D"/>
    <w:rsid w:val="005A66DF"/>
    <w:rsid w:val="005B78E1"/>
    <w:rsid w:val="005C1A10"/>
    <w:rsid w:val="005C4BE4"/>
    <w:rsid w:val="005D26B8"/>
    <w:rsid w:val="005D3CE2"/>
    <w:rsid w:val="005E43BF"/>
    <w:rsid w:val="005E534C"/>
    <w:rsid w:val="005E6504"/>
    <w:rsid w:val="005F0690"/>
    <w:rsid w:val="005F5DB1"/>
    <w:rsid w:val="006033E3"/>
    <w:rsid w:val="0060452E"/>
    <w:rsid w:val="00605EFC"/>
    <w:rsid w:val="006078FE"/>
    <w:rsid w:val="006130F3"/>
    <w:rsid w:val="00613E02"/>
    <w:rsid w:val="00615CE1"/>
    <w:rsid w:val="00617713"/>
    <w:rsid w:val="006336E4"/>
    <w:rsid w:val="00637738"/>
    <w:rsid w:val="006418E9"/>
    <w:rsid w:val="00651FE4"/>
    <w:rsid w:val="006527DA"/>
    <w:rsid w:val="006563FC"/>
    <w:rsid w:val="00660CF1"/>
    <w:rsid w:val="0066108E"/>
    <w:rsid w:val="00661354"/>
    <w:rsid w:val="00663EEA"/>
    <w:rsid w:val="00666488"/>
    <w:rsid w:val="00667E2C"/>
    <w:rsid w:val="00667FF7"/>
    <w:rsid w:val="00672AB2"/>
    <w:rsid w:val="00674E52"/>
    <w:rsid w:val="0067598D"/>
    <w:rsid w:val="00676E46"/>
    <w:rsid w:val="00690179"/>
    <w:rsid w:val="006921D2"/>
    <w:rsid w:val="00694452"/>
    <w:rsid w:val="006A3547"/>
    <w:rsid w:val="006B062D"/>
    <w:rsid w:val="006B1F9D"/>
    <w:rsid w:val="006E2C0D"/>
    <w:rsid w:val="006F3818"/>
    <w:rsid w:val="006F3F8E"/>
    <w:rsid w:val="006F4689"/>
    <w:rsid w:val="007079EA"/>
    <w:rsid w:val="007152E9"/>
    <w:rsid w:val="007206E9"/>
    <w:rsid w:val="00724BC6"/>
    <w:rsid w:val="007269E0"/>
    <w:rsid w:val="0073162E"/>
    <w:rsid w:val="0073333C"/>
    <w:rsid w:val="0073653A"/>
    <w:rsid w:val="00740DBF"/>
    <w:rsid w:val="00742250"/>
    <w:rsid w:val="007467A4"/>
    <w:rsid w:val="00747E0D"/>
    <w:rsid w:val="00770BE7"/>
    <w:rsid w:val="00773C21"/>
    <w:rsid w:val="0077464E"/>
    <w:rsid w:val="00775A55"/>
    <w:rsid w:val="00780FF9"/>
    <w:rsid w:val="00784622"/>
    <w:rsid w:val="00787C53"/>
    <w:rsid w:val="007958FF"/>
    <w:rsid w:val="007A343A"/>
    <w:rsid w:val="007B547C"/>
    <w:rsid w:val="007C336B"/>
    <w:rsid w:val="007C5031"/>
    <w:rsid w:val="007D31B9"/>
    <w:rsid w:val="007E0F7B"/>
    <w:rsid w:val="00801861"/>
    <w:rsid w:val="00804D4B"/>
    <w:rsid w:val="00820220"/>
    <w:rsid w:val="008239A6"/>
    <w:rsid w:val="00825626"/>
    <w:rsid w:val="00826A7F"/>
    <w:rsid w:val="00840309"/>
    <w:rsid w:val="008407F7"/>
    <w:rsid w:val="0084107E"/>
    <w:rsid w:val="00843095"/>
    <w:rsid w:val="008442CF"/>
    <w:rsid w:val="00847056"/>
    <w:rsid w:val="008521E5"/>
    <w:rsid w:val="0086083E"/>
    <w:rsid w:val="0086086D"/>
    <w:rsid w:val="008629CE"/>
    <w:rsid w:val="00862F37"/>
    <w:rsid w:val="008828F4"/>
    <w:rsid w:val="00887B7C"/>
    <w:rsid w:val="00894C9E"/>
    <w:rsid w:val="008979A4"/>
    <w:rsid w:val="008A682C"/>
    <w:rsid w:val="008C45B2"/>
    <w:rsid w:val="008C4B53"/>
    <w:rsid w:val="008D7CFD"/>
    <w:rsid w:val="008E7B1B"/>
    <w:rsid w:val="008F23C7"/>
    <w:rsid w:val="008F5096"/>
    <w:rsid w:val="008F7476"/>
    <w:rsid w:val="009041A1"/>
    <w:rsid w:val="00906779"/>
    <w:rsid w:val="00906C21"/>
    <w:rsid w:val="0091161F"/>
    <w:rsid w:val="00911F09"/>
    <w:rsid w:val="00914144"/>
    <w:rsid w:val="00914D7A"/>
    <w:rsid w:val="0092183C"/>
    <w:rsid w:val="00921847"/>
    <w:rsid w:val="00921ECD"/>
    <w:rsid w:val="00931FDB"/>
    <w:rsid w:val="00932484"/>
    <w:rsid w:val="009374B7"/>
    <w:rsid w:val="009418F8"/>
    <w:rsid w:val="00942F4C"/>
    <w:rsid w:val="00946B78"/>
    <w:rsid w:val="0095262D"/>
    <w:rsid w:val="0096026D"/>
    <w:rsid w:val="00960BE3"/>
    <w:rsid w:val="009641BD"/>
    <w:rsid w:val="009644D1"/>
    <w:rsid w:val="00965E75"/>
    <w:rsid w:val="009661A1"/>
    <w:rsid w:val="00983DB6"/>
    <w:rsid w:val="0098696D"/>
    <w:rsid w:val="00993458"/>
    <w:rsid w:val="00993E00"/>
    <w:rsid w:val="00994572"/>
    <w:rsid w:val="00994CD0"/>
    <w:rsid w:val="009A27DB"/>
    <w:rsid w:val="009A4328"/>
    <w:rsid w:val="009A4F0D"/>
    <w:rsid w:val="009B12A0"/>
    <w:rsid w:val="009B39C0"/>
    <w:rsid w:val="009B5B1E"/>
    <w:rsid w:val="009B6C2E"/>
    <w:rsid w:val="009C4404"/>
    <w:rsid w:val="009D1C80"/>
    <w:rsid w:val="009F3CA2"/>
    <w:rsid w:val="00A04681"/>
    <w:rsid w:val="00A13DDE"/>
    <w:rsid w:val="00A152CE"/>
    <w:rsid w:val="00A16822"/>
    <w:rsid w:val="00A237E5"/>
    <w:rsid w:val="00A27AF9"/>
    <w:rsid w:val="00A313F8"/>
    <w:rsid w:val="00A32C42"/>
    <w:rsid w:val="00A37EA2"/>
    <w:rsid w:val="00A411BE"/>
    <w:rsid w:val="00A54638"/>
    <w:rsid w:val="00A56563"/>
    <w:rsid w:val="00A666F7"/>
    <w:rsid w:val="00A741DB"/>
    <w:rsid w:val="00A75427"/>
    <w:rsid w:val="00A773C3"/>
    <w:rsid w:val="00A905C0"/>
    <w:rsid w:val="00AA2391"/>
    <w:rsid w:val="00AA48C8"/>
    <w:rsid w:val="00AA73D3"/>
    <w:rsid w:val="00AC02C9"/>
    <w:rsid w:val="00AC0A8B"/>
    <w:rsid w:val="00AC0D2D"/>
    <w:rsid w:val="00AC148A"/>
    <w:rsid w:val="00AC3384"/>
    <w:rsid w:val="00AC6ED9"/>
    <w:rsid w:val="00AC7D2C"/>
    <w:rsid w:val="00AD3268"/>
    <w:rsid w:val="00AD5297"/>
    <w:rsid w:val="00AE15F6"/>
    <w:rsid w:val="00AE2C1E"/>
    <w:rsid w:val="00AF3A6F"/>
    <w:rsid w:val="00B042DC"/>
    <w:rsid w:val="00B0517B"/>
    <w:rsid w:val="00B31E48"/>
    <w:rsid w:val="00B32863"/>
    <w:rsid w:val="00B34659"/>
    <w:rsid w:val="00B37306"/>
    <w:rsid w:val="00B5041E"/>
    <w:rsid w:val="00B5052F"/>
    <w:rsid w:val="00B51266"/>
    <w:rsid w:val="00B51446"/>
    <w:rsid w:val="00B5145E"/>
    <w:rsid w:val="00B5478F"/>
    <w:rsid w:val="00B614B3"/>
    <w:rsid w:val="00B6494F"/>
    <w:rsid w:val="00B654D2"/>
    <w:rsid w:val="00B67A98"/>
    <w:rsid w:val="00B741EB"/>
    <w:rsid w:val="00B75E00"/>
    <w:rsid w:val="00B76DEE"/>
    <w:rsid w:val="00B84AF6"/>
    <w:rsid w:val="00B916AD"/>
    <w:rsid w:val="00B924E5"/>
    <w:rsid w:val="00B9615E"/>
    <w:rsid w:val="00BA54C9"/>
    <w:rsid w:val="00BA7F10"/>
    <w:rsid w:val="00BB36AB"/>
    <w:rsid w:val="00BB4063"/>
    <w:rsid w:val="00BC2345"/>
    <w:rsid w:val="00BD359C"/>
    <w:rsid w:val="00BD6E6C"/>
    <w:rsid w:val="00BE5BF1"/>
    <w:rsid w:val="00BF51BD"/>
    <w:rsid w:val="00C03E31"/>
    <w:rsid w:val="00C14112"/>
    <w:rsid w:val="00C323C4"/>
    <w:rsid w:val="00C33149"/>
    <w:rsid w:val="00C3394E"/>
    <w:rsid w:val="00C344F1"/>
    <w:rsid w:val="00C348B8"/>
    <w:rsid w:val="00C440EC"/>
    <w:rsid w:val="00C45C3F"/>
    <w:rsid w:val="00C47504"/>
    <w:rsid w:val="00C5206B"/>
    <w:rsid w:val="00C545FA"/>
    <w:rsid w:val="00C57C9C"/>
    <w:rsid w:val="00C57E7A"/>
    <w:rsid w:val="00C60B56"/>
    <w:rsid w:val="00C63D72"/>
    <w:rsid w:val="00C65501"/>
    <w:rsid w:val="00C65BDE"/>
    <w:rsid w:val="00C738A2"/>
    <w:rsid w:val="00C9089F"/>
    <w:rsid w:val="00C95361"/>
    <w:rsid w:val="00CA0416"/>
    <w:rsid w:val="00CA1366"/>
    <w:rsid w:val="00CA7A73"/>
    <w:rsid w:val="00CB0A9F"/>
    <w:rsid w:val="00CB48EB"/>
    <w:rsid w:val="00CC0308"/>
    <w:rsid w:val="00CE05A8"/>
    <w:rsid w:val="00CF213C"/>
    <w:rsid w:val="00CF3E7F"/>
    <w:rsid w:val="00CF546C"/>
    <w:rsid w:val="00CF696C"/>
    <w:rsid w:val="00D04310"/>
    <w:rsid w:val="00D17966"/>
    <w:rsid w:val="00D21B24"/>
    <w:rsid w:val="00D2225D"/>
    <w:rsid w:val="00D30560"/>
    <w:rsid w:val="00D30D54"/>
    <w:rsid w:val="00D33825"/>
    <w:rsid w:val="00D34CFF"/>
    <w:rsid w:val="00D431D0"/>
    <w:rsid w:val="00D45029"/>
    <w:rsid w:val="00D4649B"/>
    <w:rsid w:val="00D6167D"/>
    <w:rsid w:val="00D63DBA"/>
    <w:rsid w:val="00D640C5"/>
    <w:rsid w:val="00D764E4"/>
    <w:rsid w:val="00D809AE"/>
    <w:rsid w:val="00D82570"/>
    <w:rsid w:val="00D87A31"/>
    <w:rsid w:val="00D87BC6"/>
    <w:rsid w:val="00D87E03"/>
    <w:rsid w:val="00D9372B"/>
    <w:rsid w:val="00D94320"/>
    <w:rsid w:val="00DA791D"/>
    <w:rsid w:val="00DB0226"/>
    <w:rsid w:val="00DB5165"/>
    <w:rsid w:val="00DB6B21"/>
    <w:rsid w:val="00DD7A46"/>
    <w:rsid w:val="00DE616C"/>
    <w:rsid w:val="00DF0147"/>
    <w:rsid w:val="00DF332E"/>
    <w:rsid w:val="00DF4963"/>
    <w:rsid w:val="00DF6687"/>
    <w:rsid w:val="00DF6839"/>
    <w:rsid w:val="00E07CCB"/>
    <w:rsid w:val="00E109E8"/>
    <w:rsid w:val="00E115E9"/>
    <w:rsid w:val="00E21922"/>
    <w:rsid w:val="00E22ABF"/>
    <w:rsid w:val="00E25450"/>
    <w:rsid w:val="00E31030"/>
    <w:rsid w:val="00E317E2"/>
    <w:rsid w:val="00E32DB3"/>
    <w:rsid w:val="00E478DA"/>
    <w:rsid w:val="00E516EF"/>
    <w:rsid w:val="00E5498C"/>
    <w:rsid w:val="00E64E53"/>
    <w:rsid w:val="00E718ED"/>
    <w:rsid w:val="00E72467"/>
    <w:rsid w:val="00E72CFD"/>
    <w:rsid w:val="00E73762"/>
    <w:rsid w:val="00E77083"/>
    <w:rsid w:val="00E9115A"/>
    <w:rsid w:val="00E91FC6"/>
    <w:rsid w:val="00E93B23"/>
    <w:rsid w:val="00E94F8B"/>
    <w:rsid w:val="00E961C1"/>
    <w:rsid w:val="00EA7FF3"/>
    <w:rsid w:val="00EB3B1F"/>
    <w:rsid w:val="00EC3565"/>
    <w:rsid w:val="00EC7905"/>
    <w:rsid w:val="00ED0532"/>
    <w:rsid w:val="00ED2C4E"/>
    <w:rsid w:val="00ED2D00"/>
    <w:rsid w:val="00ED6F97"/>
    <w:rsid w:val="00EE1FF3"/>
    <w:rsid w:val="00EE2078"/>
    <w:rsid w:val="00EF29E2"/>
    <w:rsid w:val="00F030CF"/>
    <w:rsid w:val="00F051B5"/>
    <w:rsid w:val="00F12A88"/>
    <w:rsid w:val="00F12D3D"/>
    <w:rsid w:val="00F13A0C"/>
    <w:rsid w:val="00F17876"/>
    <w:rsid w:val="00F226B8"/>
    <w:rsid w:val="00F239DF"/>
    <w:rsid w:val="00F30B99"/>
    <w:rsid w:val="00F314A0"/>
    <w:rsid w:val="00F32CB8"/>
    <w:rsid w:val="00F37FB1"/>
    <w:rsid w:val="00F4244B"/>
    <w:rsid w:val="00F42BE1"/>
    <w:rsid w:val="00F437AB"/>
    <w:rsid w:val="00F4752E"/>
    <w:rsid w:val="00F53B34"/>
    <w:rsid w:val="00F66F22"/>
    <w:rsid w:val="00F76655"/>
    <w:rsid w:val="00F809AD"/>
    <w:rsid w:val="00F819F0"/>
    <w:rsid w:val="00F87F3B"/>
    <w:rsid w:val="00F94778"/>
    <w:rsid w:val="00F95B41"/>
    <w:rsid w:val="00F978E6"/>
    <w:rsid w:val="00FA0939"/>
    <w:rsid w:val="00FA1A6C"/>
    <w:rsid w:val="00FA3572"/>
    <w:rsid w:val="00FA38D8"/>
    <w:rsid w:val="00FC12D1"/>
    <w:rsid w:val="00FC1E74"/>
    <w:rsid w:val="00FE7918"/>
    <w:rsid w:val="00FF09F1"/>
    <w:rsid w:val="00FF1D8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40694-C049-4EC4-A1E6-F5A05AFC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2C1E"/>
    <w:rPr>
      <w:color w:val="0000FF"/>
      <w:u w:val="single"/>
    </w:rPr>
  </w:style>
  <w:style w:type="paragraph" w:styleId="Corpsdetexte">
    <w:name w:val="Body Text"/>
    <w:basedOn w:val="Normal"/>
    <w:link w:val="CorpsdetexteCar"/>
    <w:rsid w:val="00AE2C1E"/>
    <w:pPr>
      <w:jc w:val="center"/>
    </w:pPr>
    <w:rPr>
      <w:rFonts w:ascii="Trebuchet MS" w:eastAsia="Times" w:hAnsi="Trebuchet MS"/>
      <w:b/>
      <w:color w:val="0000FF"/>
      <w:sz w:val="28"/>
      <w:szCs w:val="20"/>
      <w:lang w:eastAsia="x-none"/>
    </w:rPr>
  </w:style>
  <w:style w:type="character" w:customStyle="1" w:styleId="CorpsdetexteCar">
    <w:name w:val="Corps de texte Car"/>
    <w:link w:val="Corpsdetexte"/>
    <w:rsid w:val="00AE2C1E"/>
    <w:rPr>
      <w:rFonts w:ascii="Trebuchet MS" w:eastAsia="Times" w:hAnsi="Trebuchet MS"/>
      <w:b/>
      <w:color w:val="0000FF"/>
      <w:sz w:val="28"/>
    </w:rPr>
  </w:style>
  <w:style w:type="paragraph" w:styleId="En-tte">
    <w:name w:val="header"/>
    <w:basedOn w:val="Normal"/>
    <w:link w:val="En-tteCar"/>
    <w:rsid w:val="00994572"/>
    <w:pPr>
      <w:tabs>
        <w:tab w:val="center" w:pos="4536"/>
        <w:tab w:val="right" w:pos="9072"/>
      </w:tabs>
    </w:pPr>
    <w:rPr>
      <w:lang w:eastAsia="x-none"/>
    </w:rPr>
  </w:style>
  <w:style w:type="character" w:customStyle="1" w:styleId="En-tteCar">
    <w:name w:val="En-tête Car"/>
    <w:link w:val="En-tte"/>
    <w:rsid w:val="00994572"/>
    <w:rPr>
      <w:sz w:val="24"/>
      <w:szCs w:val="24"/>
    </w:rPr>
  </w:style>
  <w:style w:type="paragraph" w:styleId="Pieddepage">
    <w:name w:val="footer"/>
    <w:basedOn w:val="Normal"/>
    <w:link w:val="PieddepageCar"/>
    <w:uiPriority w:val="99"/>
    <w:rsid w:val="00994572"/>
    <w:pPr>
      <w:tabs>
        <w:tab w:val="center" w:pos="4536"/>
        <w:tab w:val="right" w:pos="9072"/>
      </w:tabs>
    </w:pPr>
    <w:rPr>
      <w:lang w:eastAsia="x-none"/>
    </w:rPr>
  </w:style>
  <w:style w:type="character" w:customStyle="1" w:styleId="PieddepageCar">
    <w:name w:val="Pied de page Car"/>
    <w:link w:val="Pieddepage"/>
    <w:uiPriority w:val="99"/>
    <w:rsid w:val="00994572"/>
    <w:rPr>
      <w:sz w:val="24"/>
      <w:szCs w:val="24"/>
    </w:rPr>
  </w:style>
  <w:style w:type="paragraph" w:styleId="Textedebulles">
    <w:name w:val="Balloon Text"/>
    <w:basedOn w:val="Normal"/>
    <w:link w:val="TextedebullesCar"/>
    <w:rsid w:val="00994572"/>
    <w:rPr>
      <w:rFonts w:ascii="Tahoma" w:hAnsi="Tahoma"/>
      <w:sz w:val="16"/>
      <w:szCs w:val="16"/>
      <w:lang w:eastAsia="x-none"/>
    </w:rPr>
  </w:style>
  <w:style w:type="character" w:customStyle="1" w:styleId="TextedebullesCar">
    <w:name w:val="Texte de bulles Car"/>
    <w:link w:val="Textedebulles"/>
    <w:rsid w:val="00994572"/>
    <w:rPr>
      <w:rFonts w:ascii="Tahoma" w:hAnsi="Tahoma" w:cs="Tahoma"/>
      <w:sz w:val="16"/>
      <w:szCs w:val="16"/>
    </w:rPr>
  </w:style>
  <w:style w:type="paragraph" w:styleId="NormalWeb">
    <w:name w:val="Normal (Web)"/>
    <w:basedOn w:val="Normal"/>
    <w:uiPriority w:val="99"/>
    <w:unhideWhenUsed/>
    <w:rsid w:val="00EE1FF3"/>
    <w:pPr>
      <w:spacing w:before="30" w:after="165"/>
    </w:pPr>
  </w:style>
  <w:style w:type="character" w:styleId="Marquedecommentaire">
    <w:name w:val="annotation reference"/>
    <w:rsid w:val="005F0690"/>
    <w:rPr>
      <w:sz w:val="18"/>
      <w:szCs w:val="18"/>
    </w:rPr>
  </w:style>
  <w:style w:type="paragraph" w:styleId="Commentaire">
    <w:name w:val="annotation text"/>
    <w:basedOn w:val="Normal"/>
    <w:link w:val="CommentaireCar"/>
    <w:rsid w:val="005F0690"/>
  </w:style>
  <w:style w:type="character" w:customStyle="1" w:styleId="CommentaireCar">
    <w:name w:val="Commentaire Car"/>
    <w:link w:val="Commentaire"/>
    <w:rsid w:val="005F0690"/>
    <w:rPr>
      <w:sz w:val="24"/>
      <w:szCs w:val="24"/>
      <w:lang w:eastAsia="fr-FR"/>
    </w:rPr>
  </w:style>
  <w:style w:type="paragraph" w:styleId="Objetducommentaire">
    <w:name w:val="annotation subject"/>
    <w:basedOn w:val="Commentaire"/>
    <w:next w:val="Commentaire"/>
    <w:link w:val="ObjetducommentaireCar"/>
    <w:rsid w:val="005F0690"/>
    <w:rPr>
      <w:b/>
      <w:bCs/>
    </w:rPr>
  </w:style>
  <w:style w:type="character" w:customStyle="1" w:styleId="ObjetducommentaireCar">
    <w:name w:val="Objet du commentaire Car"/>
    <w:link w:val="Objetducommentaire"/>
    <w:rsid w:val="005F0690"/>
    <w:rPr>
      <w:b/>
      <w:bCs/>
      <w:sz w:val="24"/>
      <w:szCs w:val="24"/>
      <w:lang w:eastAsia="fr-FR"/>
    </w:rPr>
  </w:style>
  <w:style w:type="paragraph" w:customStyle="1" w:styleId="Default">
    <w:name w:val="Default"/>
    <w:rsid w:val="001C5E41"/>
    <w:pPr>
      <w:autoSpaceDE w:val="0"/>
      <w:autoSpaceDN w:val="0"/>
      <w:adjustRightInd w:val="0"/>
    </w:pPr>
    <w:rPr>
      <w:rFonts w:ascii="Calibri" w:hAnsi="Calibri" w:cs="Calibri"/>
      <w:color w:val="000000"/>
      <w:sz w:val="24"/>
      <w:szCs w:val="24"/>
    </w:rPr>
  </w:style>
  <w:style w:type="paragraph" w:styleId="Textebrut">
    <w:name w:val="Plain Text"/>
    <w:basedOn w:val="Normal"/>
    <w:link w:val="TextebrutCar"/>
    <w:uiPriority w:val="99"/>
    <w:unhideWhenUsed/>
    <w:rsid w:val="006527DA"/>
    <w:rPr>
      <w:rFonts w:ascii="Consolas" w:eastAsia="Calibri" w:hAnsi="Consolas"/>
      <w:sz w:val="21"/>
      <w:szCs w:val="21"/>
      <w:lang w:eastAsia="en-US"/>
    </w:rPr>
  </w:style>
  <w:style w:type="character" w:customStyle="1" w:styleId="TextebrutCar">
    <w:name w:val="Texte brut Car"/>
    <w:link w:val="Textebrut"/>
    <w:uiPriority w:val="99"/>
    <w:rsid w:val="006527DA"/>
    <w:rPr>
      <w:rFonts w:ascii="Consolas" w:eastAsia="Calibri" w:hAnsi="Consolas" w:cs="Times New Roman"/>
      <w:sz w:val="21"/>
      <w:szCs w:val="21"/>
      <w:lang w:eastAsia="en-US"/>
    </w:rPr>
  </w:style>
  <w:style w:type="paragraph" w:customStyle="1" w:styleId="ColorfulList-Accent11">
    <w:name w:val="Colorful List - Accent 11"/>
    <w:basedOn w:val="Normal"/>
    <w:uiPriority w:val="34"/>
    <w:qFormat/>
    <w:rsid w:val="00840309"/>
    <w:pPr>
      <w:ind w:left="720"/>
    </w:pPr>
    <w:rPr>
      <w:rFonts w:ascii="Calibri" w:eastAsia="Calibri" w:hAnsi="Calibri" w:cs="Calibri"/>
      <w:sz w:val="22"/>
      <w:szCs w:val="22"/>
    </w:rPr>
  </w:style>
  <w:style w:type="paragraph" w:styleId="Notedebasdepage">
    <w:name w:val="footnote text"/>
    <w:basedOn w:val="Normal"/>
    <w:link w:val="NotedebasdepageCar"/>
    <w:rsid w:val="001049B7"/>
    <w:rPr>
      <w:sz w:val="20"/>
      <w:szCs w:val="20"/>
    </w:rPr>
  </w:style>
  <w:style w:type="character" w:customStyle="1" w:styleId="NotedebasdepageCar">
    <w:name w:val="Note de bas de page Car"/>
    <w:basedOn w:val="Policepardfaut"/>
    <w:link w:val="Notedebasdepage"/>
    <w:rsid w:val="001049B7"/>
  </w:style>
  <w:style w:type="character" w:styleId="Appelnotedebasdep">
    <w:name w:val="footnote reference"/>
    <w:rsid w:val="001049B7"/>
    <w:rPr>
      <w:vertAlign w:val="superscript"/>
    </w:rPr>
  </w:style>
  <w:style w:type="character" w:styleId="Lienhypertextesuivivisit">
    <w:name w:val="FollowedHyperlink"/>
    <w:rsid w:val="008828F4"/>
    <w:rPr>
      <w:color w:val="800080"/>
      <w:u w:val="single"/>
    </w:rPr>
  </w:style>
  <w:style w:type="paragraph" w:styleId="Paragraphedeliste">
    <w:name w:val="List Paragraph"/>
    <w:basedOn w:val="Normal"/>
    <w:uiPriority w:val="34"/>
    <w:qFormat/>
    <w:rsid w:val="00690179"/>
    <w:pPr>
      <w:ind w:left="708"/>
    </w:pPr>
  </w:style>
  <w:style w:type="character" w:customStyle="1" w:styleId="Mentionnonrsolue1">
    <w:name w:val="Mention non résolue1"/>
    <w:uiPriority w:val="99"/>
    <w:semiHidden/>
    <w:unhideWhenUsed/>
    <w:rsid w:val="00477954"/>
    <w:rPr>
      <w:color w:val="605E5C"/>
      <w:shd w:val="clear" w:color="auto" w:fill="E1DFDD"/>
    </w:rPr>
  </w:style>
  <w:style w:type="character" w:customStyle="1" w:styleId="NichtaufgelsteErwhnung1">
    <w:name w:val="Nicht aufgelöste Erwähnung1"/>
    <w:basedOn w:val="Policepardfaut"/>
    <w:uiPriority w:val="99"/>
    <w:semiHidden/>
    <w:unhideWhenUsed/>
    <w:rsid w:val="006F3F8E"/>
    <w:rPr>
      <w:color w:val="605E5C"/>
      <w:shd w:val="clear" w:color="auto" w:fill="E1DFDD"/>
    </w:rPr>
  </w:style>
  <w:style w:type="character" w:customStyle="1" w:styleId="Mentionnonrsolue2">
    <w:name w:val="Mention non résolue2"/>
    <w:basedOn w:val="Policepardfaut"/>
    <w:uiPriority w:val="99"/>
    <w:semiHidden/>
    <w:unhideWhenUsed/>
    <w:rsid w:val="005E43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2585">
      <w:bodyDiv w:val="1"/>
      <w:marLeft w:val="0"/>
      <w:marRight w:val="0"/>
      <w:marTop w:val="0"/>
      <w:marBottom w:val="0"/>
      <w:divBdr>
        <w:top w:val="none" w:sz="0" w:space="0" w:color="auto"/>
        <w:left w:val="none" w:sz="0" w:space="0" w:color="auto"/>
        <w:bottom w:val="none" w:sz="0" w:space="0" w:color="auto"/>
        <w:right w:val="none" w:sz="0" w:space="0" w:color="auto"/>
      </w:divBdr>
    </w:div>
    <w:div w:id="260797896">
      <w:bodyDiv w:val="1"/>
      <w:marLeft w:val="0"/>
      <w:marRight w:val="0"/>
      <w:marTop w:val="0"/>
      <w:marBottom w:val="0"/>
      <w:divBdr>
        <w:top w:val="none" w:sz="0" w:space="0" w:color="auto"/>
        <w:left w:val="none" w:sz="0" w:space="0" w:color="auto"/>
        <w:bottom w:val="none" w:sz="0" w:space="0" w:color="auto"/>
        <w:right w:val="none" w:sz="0" w:space="0" w:color="auto"/>
      </w:divBdr>
    </w:div>
    <w:div w:id="275598098">
      <w:bodyDiv w:val="1"/>
      <w:marLeft w:val="0"/>
      <w:marRight w:val="0"/>
      <w:marTop w:val="0"/>
      <w:marBottom w:val="0"/>
      <w:divBdr>
        <w:top w:val="none" w:sz="0" w:space="0" w:color="auto"/>
        <w:left w:val="none" w:sz="0" w:space="0" w:color="auto"/>
        <w:bottom w:val="none" w:sz="0" w:space="0" w:color="auto"/>
        <w:right w:val="none" w:sz="0" w:space="0" w:color="auto"/>
      </w:divBdr>
    </w:div>
    <w:div w:id="287202877">
      <w:bodyDiv w:val="1"/>
      <w:marLeft w:val="0"/>
      <w:marRight w:val="0"/>
      <w:marTop w:val="0"/>
      <w:marBottom w:val="0"/>
      <w:divBdr>
        <w:top w:val="none" w:sz="0" w:space="0" w:color="auto"/>
        <w:left w:val="none" w:sz="0" w:space="0" w:color="auto"/>
        <w:bottom w:val="none" w:sz="0" w:space="0" w:color="auto"/>
        <w:right w:val="none" w:sz="0" w:space="0" w:color="auto"/>
      </w:divBdr>
    </w:div>
    <w:div w:id="294915759">
      <w:bodyDiv w:val="1"/>
      <w:marLeft w:val="0"/>
      <w:marRight w:val="0"/>
      <w:marTop w:val="0"/>
      <w:marBottom w:val="0"/>
      <w:divBdr>
        <w:top w:val="none" w:sz="0" w:space="0" w:color="auto"/>
        <w:left w:val="none" w:sz="0" w:space="0" w:color="auto"/>
        <w:bottom w:val="none" w:sz="0" w:space="0" w:color="auto"/>
        <w:right w:val="none" w:sz="0" w:space="0" w:color="auto"/>
      </w:divBdr>
    </w:div>
    <w:div w:id="679817435">
      <w:bodyDiv w:val="1"/>
      <w:marLeft w:val="0"/>
      <w:marRight w:val="0"/>
      <w:marTop w:val="0"/>
      <w:marBottom w:val="0"/>
      <w:divBdr>
        <w:top w:val="none" w:sz="0" w:space="0" w:color="auto"/>
        <w:left w:val="none" w:sz="0" w:space="0" w:color="auto"/>
        <w:bottom w:val="none" w:sz="0" w:space="0" w:color="auto"/>
        <w:right w:val="none" w:sz="0" w:space="0" w:color="auto"/>
      </w:divBdr>
    </w:div>
    <w:div w:id="725835977">
      <w:bodyDiv w:val="1"/>
      <w:marLeft w:val="0"/>
      <w:marRight w:val="0"/>
      <w:marTop w:val="0"/>
      <w:marBottom w:val="0"/>
      <w:divBdr>
        <w:top w:val="none" w:sz="0" w:space="0" w:color="auto"/>
        <w:left w:val="none" w:sz="0" w:space="0" w:color="auto"/>
        <w:bottom w:val="none" w:sz="0" w:space="0" w:color="auto"/>
        <w:right w:val="none" w:sz="0" w:space="0" w:color="auto"/>
      </w:divBdr>
    </w:div>
    <w:div w:id="847211367">
      <w:bodyDiv w:val="1"/>
      <w:marLeft w:val="0"/>
      <w:marRight w:val="0"/>
      <w:marTop w:val="0"/>
      <w:marBottom w:val="0"/>
      <w:divBdr>
        <w:top w:val="none" w:sz="0" w:space="0" w:color="auto"/>
        <w:left w:val="none" w:sz="0" w:space="0" w:color="auto"/>
        <w:bottom w:val="none" w:sz="0" w:space="0" w:color="auto"/>
        <w:right w:val="none" w:sz="0" w:space="0" w:color="auto"/>
      </w:divBdr>
    </w:div>
    <w:div w:id="965812477">
      <w:bodyDiv w:val="1"/>
      <w:marLeft w:val="0"/>
      <w:marRight w:val="0"/>
      <w:marTop w:val="0"/>
      <w:marBottom w:val="0"/>
      <w:divBdr>
        <w:top w:val="none" w:sz="0" w:space="0" w:color="auto"/>
        <w:left w:val="none" w:sz="0" w:space="0" w:color="auto"/>
        <w:bottom w:val="none" w:sz="0" w:space="0" w:color="auto"/>
        <w:right w:val="none" w:sz="0" w:space="0" w:color="auto"/>
      </w:divBdr>
    </w:div>
    <w:div w:id="968896204">
      <w:bodyDiv w:val="1"/>
      <w:marLeft w:val="0"/>
      <w:marRight w:val="0"/>
      <w:marTop w:val="0"/>
      <w:marBottom w:val="0"/>
      <w:divBdr>
        <w:top w:val="none" w:sz="0" w:space="0" w:color="auto"/>
        <w:left w:val="none" w:sz="0" w:space="0" w:color="auto"/>
        <w:bottom w:val="none" w:sz="0" w:space="0" w:color="auto"/>
        <w:right w:val="none" w:sz="0" w:space="0" w:color="auto"/>
      </w:divBdr>
    </w:div>
    <w:div w:id="997001015">
      <w:bodyDiv w:val="1"/>
      <w:marLeft w:val="0"/>
      <w:marRight w:val="0"/>
      <w:marTop w:val="0"/>
      <w:marBottom w:val="0"/>
      <w:divBdr>
        <w:top w:val="none" w:sz="0" w:space="0" w:color="auto"/>
        <w:left w:val="none" w:sz="0" w:space="0" w:color="auto"/>
        <w:bottom w:val="none" w:sz="0" w:space="0" w:color="auto"/>
        <w:right w:val="none" w:sz="0" w:space="0" w:color="auto"/>
      </w:divBdr>
    </w:div>
    <w:div w:id="1118069127">
      <w:bodyDiv w:val="1"/>
      <w:marLeft w:val="0"/>
      <w:marRight w:val="0"/>
      <w:marTop w:val="0"/>
      <w:marBottom w:val="0"/>
      <w:divBdr>
        <w:top w:val="none" w:sz="0" w:space="0" w:color="auto"/>
        <w:left w:val="none" w:sz="0" w:space="0" w:color="auto"/>
        <w:bottom w:val="none" w:sz="0" w:space="0" w:color="auto"/>
        <w:right w:val="none" w:sz="0" w:space="0" w:color="auto"/>
      </w:divBdr>
    </w:div>
    <w:div w:id="1232080923">
      <w:bodyDiv w:val="1"/>
      <w:marLeft w:val="0"/>
      <w:marRight w:val="0"/>
      <w:marTop w:val="0"/>
      <w:marBottom w:val="0"/>
      <w:divBdr>
        <w:top w:val="none" w:sz="0" w:space="0" w:color="auto"/>
        <w:left w:val="none" w:sz="0" w:space="0" w:color="auto"/>
        <w:bottom w:val="none" w:sz="0" w:space="0" w:color="auto"/>
        <w:right w:val="none" w:sz="0" w:space="0" w:color="auto"/>
      </w:divBdr>
    </w:div>
    <w:div w:id="1391463525">
      <w:bodyDiv w:val="1"/>
      <w:marLeft w:val="0"/>
      <w:marRight w:val="0"/>
      <w:marTop w:val="0"/>
      <w:marBottom w:val="0"/>
      <w:divBdr>
        <w:top w:val="none" w:sz="0" w:space="0" w:color="auto"/>
        <w:left w:val="none" w:sz="0" w:space="0" w:color="auto"/>
        <w:bottom w:val="none" w:sz="0" w:space="0" w:color="auto"/>
        <w:right w:val="none" w:sz="0" w:space="0" w:color="auto"/>
      </w:divBdr>
    </w:div>
    <w:div w:id="1413048357">
      <w:bodyDiv w:val="1"/>
      <w:marLeft w:val="0"/>
      <w:marRight w:val="0"/>
      <w:marTop w:val="0"/>
      <w:marBottom w:val="0"/>
      <w:divBdr>
        <w:top w:val="none" w:sz="0" w:space="0" w:color="auto"/>
        <w:left w:val="none" w:sz="0" w:space="0" w:color="auto"/>
        <w:bottom w:val="none" w:sz="0" w:space="0" w:color="auto"/>
        <w:right w:val="none" w:sz="0" w:space="0" w:color="auto"/>
      </w:divBdr>
    </w:div>
    <w:div w:id="1560626704">
      <w:bodyDiv w:val="1"/>
      <w:marLeft w:val="0"/>
      <w:marRight w:val="0"/>
      <w:marTop w:val="0"/>
      <w:marBottom w:val="0"/>
      <w:divBdr>
        <w:top w:val="none" w:sz="0" w:space="0" w:color="auto"/>
        <w:left w:val="none" w:sz="0" w:space="0" w:color="auto"/>
        <w:bottom w:val="none" w:sz="0" w:space="0" w:color="auto"/>
        <w:right w:val="none" w:sz="0" w:space="0" w:color="auto"/>
      </w:divBdr>
    </w:div>
    <w:div w:id="1686902404">
      <w:bodyDiv w:val="1"/>
      <w:marLeft w:val="0"/>
      <w:marRight w:val="0"/>
      <w:marTop w:val="0"/>
      <w:marBottom w:val="0"/>
      <w:divBdr>
        <w:top w:val="none" w:sz="0" w:space="0" w:color="auto"/>
        <w:left w:val="none" w:sz="0" w:space="0" w:color="auto"/>
        <w:bottom w:val="none" w:sz="0" w:space="0" w:color="auto"/>
        <w:right w:val="none" w:sz="0" w:space="0" w:color="auto"/>
      </w:divBdr>
    </w:div>
    <w:div w:id="1767075923">
      <w:bodyDiv w:val="1"/>
      <w:marLeft w:val="0"/>
      <w:marRight w:val="0"/>
      <w:marTop w:val="0"/>
      <w:marBottom w:val="0"/>
      <w:divBdr>
        <w:top w:val="none" w:sz="0" w:space="0" w:color="auto"/>
        <w:left w:val="none" w:sz="0" w:space="0" w:color="auto"/>
        <w:bottom w:val="none" w:sz="0" w:space="0" w:color="auto"/>
        <w:right w:val="none" w:sz="0" w:space="0" w:color="auto"/>
      </w:divBdr>
    </w:div>
    <w:div w:id="1789468330">
      <w:bodyDiv w:val="1"/>
      <w:marLeft w:val="0"/>
      <w:marRight w:val="0"/>
      <w:marTop w:val="0"/>
      <w:marBottom w:val="0"/>
      <w:divBdr>
        <w:top w:val="none" w:sz="0" w:space="0" w:color="auto"/>
        <w:left w:val="none" w:sz="0" w:space="0" w:color="auto"/>
        <w:bottom w:val="none" w:sz="0" w:space="0" w:color="auto"/>
        <w:right w:val="none" w:sz="0" w:space="0" w:color="auto"/>
      </w:divBdr>
    </w:div>
    <w:div w:id="1862015063">
      <w:bodyDiv w:val="1"/>
      <w:marLeft w:val="0"/>
      <w:marRight w:val="0"/>
      <w:marTop w:val="0"/>
      <w:marBottom w:val="0"/>
      <w:divBdr>
        <w:top w:val="none" w:sz="0" w:space="0" w:color="auto"/>
        <w:left w:val="none" w:sz="0" w:space="0" w:color="auto"/>
        <w:bottom w:val="none" w:sz="0" w:space="0" w:color="auto"/>
        <w:right w:val="none" w:sz="0" w:space="0" w:color="auto"/>
      </w:divBdr>
    </w:div>
    <w:div w:id="1941449022">
      <w:bodyDiv w:val="1"/>
      <w:marLeft w:val="0"/>
      <w:marRight w:val="0"/>
      <w:marTop w:val="0"/>
      <w:marBottom w:val="0"/>
      <w:divBdr>
        <w:top w:val="none" w:sz="0" w:space="0" w:color="auto"/>
        <w:left w:val="none" w:sz="0" w:space="0" w:color="auto"/>
        <w:bottom w:val="none" w:sz="0" w:space="0" w:color="auto"/>
        <w:right w:val="none" w:sz="0" w:space="0" w:color="auto"/>
      </w:divBdr>
    </w:div>
    <w:div w:id="19944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gulatechnologi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282FD-2CCB-4168-B3FB-2652E7AA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2010</Characters>
  <Application>Microsoft Office Word</Application>
  <DocSecurity>0</DocSecurity>
  <Lines>16</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Segula</Company>
  <LinksUpToDate>false</LinksUpToDate>
  <CharactersWithSpaces>2371</CharactersWithSpaces>
  <SharedDoc>false</SharedDoc>
  <HLinks>
    <vt:vector size="60" baseType="variant">
      <vt:variant>
        <vt:i4>4784178</vt:i4>
      </vt:variant>
      <vt:variant>
        <vt:i4>27</vt:i4>
      </vt:variant>
      <vt:variant>
        <vt:i4>0</vt:i4>
      </vt:variant>
      <vt:variant>
        <vt:i4>5</vt:i4>
      </vt:variant>
      <vt:variant>
        <vt:lpwstr>mailto:Marie.vaillaud@segula.fr</vt:lpwstr>
      </vt:variant>
      <vt:variant>
        <vt:lpwstr/>
      </vt:variant>
      <vt:variant>
        <vt:i4>4784178</vt:i4>
      </vt:variant>
      <vt:variant>
        <vt:i4>24</vt:i4>
      </vt:variant>
      <vt:variant>
        <vt:i4>0</vt:i4>
      </vt:variant>
      <vt:variant>
        <vt:i4>5</vt:i4>
      </vt:variant>
      <vt:variant>
        <vt:lpwstr>mailto:Marie.vaillaud@segula.fr</vt:lpwstr>
      </vt:variant>
      <vt:variant>
        <vt:lpwstr/>
      </vt:variant>
      <vt:variant>
        <vt:i4>7536663</vt:i4>
      </vt:variant>
      <vt:variant>
        <vt:i4>21</vt:i4>
      </vt:variant>
      <vt:variant>
        <vt:i4>0</vt:i4>
      </vt:variant>
      <vt:variant>
        <vt:i4>5</vt:i4>
      </vt:variant>
      <vt:variant>
        <vt:lpwstr>mailto:Caroline.ponsikhider@segula.fr</vt:lpwstr>
      </vt:variant>
      <vt:variant>
        <vt:lpwstr/>
      </vt:variant>
      <vt:variant>
        <vt:i4>1703960</vt:i4>
      </vt:variant>
      <vt:variant>
        <vt:i4>18</vt:i4>
      </vt:variant>
      <vt:variant>
        <vt:i4>0</vt:i4>
      </vt:variant>
      <vt:variant>
        <vt:i4>5</vt:i4>
      </vt:variant>
      <vt:variant>
        <vt:lpwstr>https://www.linkedin.com/company/segula-technologies</vt:lpwstr>
      </vt:variant>
      <vt:variant>
        <vt:lpwstr/>
      </vt:variant>
      <vt:variant>
        <vt:i4>4849674</vt:i4>
      </vt:variant>
      <vt:variant>
        <vt:i4>15</vt:i4>
      </vt:variant>
      <vt:variant>
        <vt:i4>0</vt:i4>
      </vt:variant>
      <vt:variant>
        <vt:i4>5</vt:i4>
      </vt:variant>
      <vt:variant>
        <vt:lpwstr>https://fr-fr.facebook.com/SEGULATechnologies</vt:lpwstr>
      </vt:variant>
      <vt:variant>
        <vt:lpwstr/>
      </vt:variant>
      <vt:variant>
        <vt:i4>1048693</vt:i4>
      </vt:variant>
      <vt:variant>
        <vt:i4>12</vt:i4>
      </vt:variant>
      <vt:variant>
        <vt:i4>0</vt:i4>
      </vt:variant>
      <vt:variant>
        <vt:i4>5</vt:i4>
      </vt:variant>
      <vt:variant>
        <vt:lpwstr>https://twitter.com/segula_group</vt:lpwstr>
      </vt:variant>
      <vt:variant>
        <vt:lpwstr/>
      </vt:variant>
      <vt:variant>
        <vt:i4>2752568</vt:i4>
      </vt:variant>
      <vt:variant>
        <vt:i4>9</vt:i4>
      </vt:variant>
      <vt:variant>
        <vt:i4>0</vt:i4>
      </vt:variant>
      <vt:variant>
        <vt:i4>5</vt:i4>
      </vt:variant>
      <vt:variant>
        <vt:lpwstr>http://www.segulatechnologies.com/</vt:lpwstr>
      </vt:variant>
      <vt:variant>
        <vt:lpwstr/>
      </vt:variant>
      <vt:variant>
        <vt:i4>4325450</vt:i4>
      </vt:variant>
      <vt:variant>
        <vt:i4>6</vt:i4>
      </vt:variant>
      <vt:variant>
        <vt:i4>0</vt:i4>
      </vt:variant>
      <vt:variant>
        <vt:i4>5</vt:i4>
      </vt:variant>
      <vt:variant>
        <vt:lpwstr>http://www.multistation.com/</vt:lpwstr>
      </vt:variant>
      <vt:variant>
        <vt:lpwstr/>
      </vt:variant>
      <vt:variant>
        <vt:i4>2752568</vt:i4>
      </vt:variant>
      <vt:variant>
        <vt:i4>3</vt:i4>
      </vt:variant>
      <vt:variant>
        <vt:i4>0</vt:i4>
      </vt:variant>
      <vt:variant>
        <vt:i4>5</vt:i4>
      </vt:variant>
      <vt:variant>
        <vt:lpwstr>http://www.segulatechnologies.com/</vt:lpwstr>
      </vt:variant>
      <vt:variant>
        <vt:lpwstr/>
      </vt:variant>
      <vt:variant>
        <vt:i4>4325450</vt:i4>
      </vt:variant>
      <vt:variant>
        <vt:i4>0</vt:i4>
      </vt:variant>
      <vt:variant>
        <vt:i4>0</vt:i4>
      </vt:variant>
      <vt:variant>
        <vt:i4>5</vt:i4>
      </vt:variant>
      <vt:variant>
        <vt:lpwstr>http://www.multistation.com/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PONSIKHIDER Caroline</cp:lastModifiedBy>
  <cp:revision>2</cp:revision>
  <cp:lastPrinted>2018-06-27T17:20:00Z</cp:lastPrinted>
  <dcterms:created xsi:type="dcterms:W3CDTF">2018-09-03T12:11:00Z</dcterms:created>
  <dcterms:modified xsi:type="dcterms:W3CDTF">2018-09-03T12:11:00Z</dcterms:modified>
</cp:coreProperties>
</file>